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1F79E0" w:rsidRPr="001F79E0" w:rsidRDefault="00E12D0A" w:rsidP="001F79E0">
      <w:pPr>
        <w:spacing w:after="0" w:line="240" w:lineRule="auto"/>
        <w:ind w:right="43"/>
        <w:jc w:val="center"/>
        <w:rPr>
          <w:rFonts w:asciiTheme="minorHAnsi" w:hAnsiTheme="minorHAnsi" w:cs="Calibri"/>
          <w:b/>
          <w:sz w:val="24"/>
          <w:szCs w:val="24"/>
          <w:lang w:val="ro-RO"/>
        </w:rPr>
      </w:pPr>
      <w:r w:rsidRPr="001F79E0">
        <w:rPr>
          <w:rFonts w:asciiTheme="minorHAnsi" w:hAnsiTheme="minorHAnsi" w:cs="Calibri"/>
          <w:b/>
          <w:sz w:val="24"/>
          <w:szCs w:val="24"/>
          <w:lang w:val="ro-RO"/>
        </w:rPr>
        <w:t xml:space="preserve">Achiziția de </w:t>
      </w:r>
      <w:r w:rsidR="001F79E0" w:rsidRPr="001F79E0">
        <w:rPr>
          <w:rFonts w:asciiTheme="minorHAnsi" w:hAnsiTheme="minorHAnsi" w:cs="Calibri"/>
          <w:b/>
          <w:sz w:val="24"/>
          <w:szCs w:val="24"/>
          <w:lang w:val="ro-RO"/>
        </w:rPr>
        <w:t>SERVICII CAZARE / MASĂ / TRANSPORT VIZITE DE STUDIU 202</w:t>
      </w:r>
      <w:r w:rsidR="003D4A70">
        <w:rPr>
          <w:rFonts w:asciiTheme="minorHAnsi" w:hAnsiTheme="minorHAnsi" w:cs="Calibri"/>
          <w:b/>
          <w:sz w:val="24"/>
          <w:szCs w:val="24"/>
          <w:lang w:val="ro-RO"/>
        </w:rPr>
        <w:t>3</w:t>
      </w:r>
      <w:r w:rsidR="001F79E0" w:rsidRPr="001F79E0">
        <w:rPr>
          <w:rFonts w:asciiTheme="minorHAnsi" w:hAnsiTheme="minorHAnsi" w:cs="Calibri"/>
          <w:b/>
          <w:sz w:val="24"/>
          <w:szCs w:val="24"/>
          <w:lang w:val="ro-RO"/>
        </w:rPr>
        <w:t>-202</w:t>
      </w:r>
      <w:r w:rsidR="003D4A70">
        <w:rPr>
          <w:rFonts w:asciiTheme="minorHAnsi" w:hAnsiTheme="minorHAnsi" w:cs="Calibri"/>
          <w:b/>
          <w:sz w:val="24"/>
          <w:szCs w:val="24"/>
          <w:lang w:val="ro-RO"/>
        </w:rPr>
        <w:t>4</w:t>
      </w:r>
    </w:p>
    <w:p w:rsidR="003D4A70" w:rsidRPr="00A52C69" w:rsidRDefault="003D4A70" w:rsidP="003D4A70">
      <w:pPr>
        <w:spacing w:after="0" w:line="240" w:lineRule="auto"/>
        <w:ind w:right="43"/>
        <w:jc w:val="center"/>
        <w:rPr>
          <w:rFonts w:cs="Calibri"/>
          <w:b/>
          <w:i/>
          <w:lang w:val="ro-RO"/>
        </w:rPr>
      </w:pPr>
      <w:r w:rsidRPr="003D2DB0">
        <w:rPr>
          <w:rFonts w:cs="Calibri"/>
          <w:b/>
          <w:lang w:val="ro-RO"/>
        </w:rPr>
        <w:t xml:space="preserve">(poziția 19 din planul de achiziții </w:t>
      </w:r>
      <w:r w:rsidR="008C2E8E" w:rsidRPr="003D2DB0">
        <w:rPr>
          <w:rFonts w:cs="Calibri"/>
          <w:b/>
          <w:lang w:val="ro-RO"/>
        </w:rPr>
        <w:t>nr.</w:t>
      </w:r>
      <w:r w:rsidR="003D2DB0">
        <w:rPr>
          <w:rFonts w:cs="Calibri"/>
          <w:b/>
          <w:lang w:val="ro-RO"/>
        </w:rPr>
        <w:t xml:space="preserve"> </w:t>
      </w:r>
      <w:r w:rsidR="008C2E8E" w:rsidRPr="003D2DB0">
        <w:rPr>
          <w:rFonts w:cs="Calibri"/>
          <w:b/>
          <w:lang w:val="ro-RO"/>
        </w:rPr>
        <w:t>39800/ 27.10.2023</w:t>
      </w:r>
      <w:r w:rsidRPr="003D2DB0">
        <w:rPr>
          <w:rFonts w:cs="Calibri"/>
          <w:b/>
          <w:lang w:val="ro-RO"/>
        </w:rPr>
        <w:t>)</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452378" w:rsidP="003D4A70">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sidR="003D4A70">
              <w:rPr>
                <w:rFonts w:cs="Calibri"/>
                <w:b/>
                <w:spacing w:val="-2"/>
                <w:sz w:val="20"/>
                <w:szCs w:val="20"/>
                <w:lang w:val="ro-RO"/>
              </w:rPr>
              <w:t>3</w:t>
            </w:r>
            <w:r w:rsidRPr="00DB0EED">
              <w:rPr>
                <w:rFonts w:cs="Calibri"/>
                <w:b/>
                <w:spacing w:val="-2"/>
                <w:sz w:val="20"/>
                <w:szCs w:val="20"/>
                <w:lang w:val="ro-RO"/>
              </w:rPr>
              <w:t>-202</w:t>
            </w:r>
            <w:r w:rsidR="003D4A70">
              <w:rPr>
                <w:rFonts w:cs="Calibri"/>
                <w:b/>
                <w:spacing w:val="-2"/>
                <w:sz w:val="20"/>
                <w:szCs w:val="20"/>
                <w:lang w:val="ro-RO"/>
              </w:rPr>
              <w:t>4</w:t>
            </w:r>
            <w:r w:rsidR="00494E9F">
              <w:rPr>
                <w:rFonts w:cs="Calibri"/>
                <w:b/>
                <w:spacing w:val="-2"/>
                <w:sz w:val="20"/>
                <w:szCs w:val="20"/>
                <w:lang w:val="ro-RO"/>
              </w:rPr>
              <w:t xml:space="preserve"> (</w:t>
            </w:r>
            <w:r w:rsidR="003D4A70">
              <w:rPr>
                <w:rFonts w:cs="Calibri"/>
                <w:b/>
                <w:spacing w:val="-2"/>
                <w:sz w:val="20"/>
                <w:szCs w:val="20"/>
                <w:lang w:val="ro-RO"/>
              </w:rPr>
              <w:t>71</w:t>
            </w:r>
            <w:r w:rsidRPr="00DB0EED">
              <w:rPr>
                <w:rFonts w:cs="Calibri"/>
                <w:b/>
                <w:spacing w:val="-2"/>
                <w:sz w:val="20"/>
                <w:szCs w:val="20"/>
                <w:lang w:val="ro-RO"/>
              </w:rPr>
              <w:t xml:space="preserve">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3D5430" w:rsidRDefault="00E12D0A" w:rsidP="00E12D0A">
      <w:pPr>
        <w:spacing w:after="0" w:line="240" w:lineRule="auto"/>
        <w:ind w:left="720" w:hanging="720"/>
        <w:jc w:val="both"/>
        <w:rPr>
          <w:rFonts w:asciiTheme="minorHAnsi" w:hAnsiTheme="minorHAnsi" w:cs="Calibri"/>
          <w:i/>
          <w:color w:val="FF0000"/>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w:t>
      </w:r>
      <w:r w:rsidR="008364BD">
        <w:rPr>
          <w:rFonts w:asciiTheme="minorHAnsi" w:hAnsiTheme="minorHAnsi" w:cs="Calibri"/>
          <w:lang w:val="ro-RO"/>
        </w:rPr>
        <w:t>8</w:t>
      </w:r>
      <w:r w:rsidR="00452378" w:rsidRPr="00DB0EED">
        <w:rPr>
          <w:rFonts w:asciiTheme="minorHAnsi" w:hAnsiTheme="minorHAnsi" w:cs="Calibri"/>
          <w:lang w:val="ro-RO"/>
        </w:rPr>
        <w:t xml:space="preserve"> săptămâni de la </w:t>
      </w:r>
      <w:r w:rsidR="00452378" w:rsidRPr="003D5430">
        <w:rPr>
          <w:rFonts w:asciiTheme="minorHAnsi" w:hAnsiTheme="minorHAnsi" w:cs="Calibri"/>
          <w:lang w:val="ro-RO"/>
        </w:rPr>
        <w:t xml:space="preserve">semnarea Contractului / Notei de comandă, în perioada </w:t>
      </w:r>
      <w:r w:rsidR="008C2E8E" w:rsidRPr="008C2E8E">
        <w:rPr>
          <w:rFonts w:asciiTheme="minorHAnsi" w:hAnsiTheme="minorHAnsi" w:cs="Calibri"/>
          <w:b/>
          <w:sz w:val="20"/>
          <w:szCs w:val="20"/>
          <w:lang w:val="ro-RO"/>
        </w:rPr>
        <w:t>01.03.2024 – 01.06.2024</w:t>
      </w:r>
      <w:r w:rsidR="00452378" w:rsidRPr="003D5430">
        <w:rPr>
          <w:rFonts w:asciiTheme="minorHAnsi" w:hAnsiTheme="minorHAnsi" w:cs="Calibri"/>
          <w:sz w:val="20"/>
          <w:szCs w:val="20"/>
          <w:lang w:val="ro-RO"/>
        </w:rPr>
        <w:t>,</w:t>
      </w:r>
      <w:r w:rsidR="00452378" w:rsidRPr="003D5430">
        <w:rPr>
          <w:rFonts w:asciiTheme="minorHAnsi" w:hAnsiTheme="minorHAnsi" w:cs="Calibri"/>
          <w:lang w:val="ro-RO"/>
        </w:rPr>
        <w:t xml:space="preserve"> conform următorului program:</w:t>
      </w:r>
      <w:r w:rsidRPr="003D5430">
        <w:rPr>
          <w:rFonts w:asciiTheme="minorHAnsi" w:hAnsiTheme="minorHAnsi" w:cs="Calibri"/>
          <w:lang w:val="ro-RO"/>
        </w:rPr>
        <w:t xml:space="preserve"> </w:t>
      </w:r>
      <w:r w:rsidRPr="003D5430">
        <w:rPr>
          <w:rFonts w:asciiTheme="minorHAnsi" w:hAnsiTheme="minorHAnsi" w:cs="Calibri"/>
          <w:i/>
          <w:color w:val="FF0000"/>
          <w:lang w:val="ro-RO"/>
        </w:rPr>
        <w:t>[a se completa de către Ofertant]</w:t>
      </w:r>
    </w:p>
    <w:p w:rsidR="00E25DD6" w:rsidRPr="00DB0EED" w:rsidRDefault="00E25DD6" w:rsidP="00E25DD6">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001F79E0"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25DD6" w:rsidRPr="00DB0EED" w:rsidRDefault="00E25DD6" w:rsidP="00E12D0A">
      <w:pPr>
        <w:spacing w:after="0" w:line="240" w:lineRule="auto"/>
        <w:ind w:left="720" w:hanging="720"/>
        <w:jc w:val="both"/>
        <w:rPr>
          <w:rFonts w:asciiTheme="minorHAnsi" w:hAnsiTheme="minorHAnsi" w:cs="Calibri"/>
          <w:i/>
          <w:color w:val="3366FF"/>
          <w:lang w:val="ro-RO"/>
        </w:rPr>
      </w:pP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CF44F2">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CF44F2">
              <w:rPr>
                <w:rFonts w:asciiTheme="minorHAnsi" w:hAnsiTheme="minorHAnsi" w:cs="Calibri"/>
                <w:b/>
                <w:lang w:val="ro-RO"/>
              </w:rPr>
              <w:t>serviciilor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23537F">
        <w:tc>
          <w:tcPr>
            <w:tcW w:w="900" w:type="dxa"/>
            <w:shd w:val="clear" w:color="auto" w:fill="auto"/>
            <w:noWrap/>
            <w:vAlign w:val="bottom"/>
          </w:tcPr>
          <w:p w:rsidR="005346AA" w:rsidRPr="00DB0EED" w:rsidRDefault="00452378" w:rsidP="00452378">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tcPr>
          <w:p w:rsidR="005346AA" w:rsidRPr="00DB0EED" w:rsidRDefault="003D4A70" w:rsidP="00CF44F2">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Pr>
                <w:rFonts w:cs="Calibri"/>
                <w:b/>
                <w:spacing w:val="-2"/>
                <w:sz w:val="20"/>
                <w:szCs w:val="20"/>
                <w:lang w:val="ro-RO"/>
              </w:rPr>
              <w:t>3</w:t>
            </w:r>
            <w:r w:rsidRPr="00DB0EED">
              <w:rPr>
                <w:rFonts w:cs="Calibri"/>
                <w:b/>
                <w:spacing w:val="-2"/>
                <w:sz w:val="20"/>
                <w:szCs w:val="20"/>
                <w:lang w:val="ro-RO"/>
              </w:rPr>
              <w:t>-202</w:t>
            </w:r>
            <w:r>
              <w:rPr>
                <w:rFonts w:cs="Calibri"/>
                <w:b/>
                <w:spacing w:val="-2"/>
                <w:sz w:val="20"/>
                <w:szCs w:val="20"/>
                <w:lang w:val="ro-RO"/>
              </w:rPr>
              <w:t>4 (71</w:t>
            </w:r>
            <w:r w:rsidRPr="00DB0EED">
              <w:rPr>
                <w:rFonts w:cs="Calibri"/>
                <w:b/>
                <w:spacing w:val="-2"/>
                <w:sz w:val="20"/>
                <w:szCs w:val="20"/>
                <w:lang w:val="ro-RO"/>
              </w:rPr>
              <w:t xml:space="preserve"> participanți)</w:t>
            </w:r>
          </w:p>
        </w:tc>
        <w:tc>
          <w:tcPr>
            <w:tcW w:w="1276" w:type="dxa"/>
            <w:vAlign w:val="center"/>
          </w:tcPr>
          <w:p w:rsidR="005346AA" w:rsidRPr="00DB0EED" w:rsidRDefault="00452378" w:rsidP="0023537F">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5346AA" w:rsidP="00E12D0A">
            <w:pPr>
              <w:spacing w:after="0" w:line="240" w:lineRule="auto"/>
              <w:jc w:val="center"/>
              <w:rPr>
                <w:rFonts w:asciiTheme="minorHAnsi" w:hAnsiTheme="minorHAnsi" w:cs="Calibri"/>
                <w:lang w:val="ro-RO"/>
              </w:rPr>
            </w:pP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Pr="00DB0EED">
              <w:rPr>
                <w:rFonts w:asciiTheme="minorHAnsi" w:hAnsiTheme="minorHAnsi" w:cs="Calibri"/>
                <w:i/>
                <w:sz w:val="20"/>
                <w:szCs w:val="20"/>
                <w:lang w:val="ro-RO"/>
              </w:rPr>
              <w:t>Servicii de cazare, masă și transport pentru vizita de studii</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3D4A70">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Pr="00DB0EED">
              <w:rPr>
                <w:rFonts w:asciiTheme="minorHAnsi" w:hAnsiTheme="minorHAnsi" w:cs="Calibri"/>
                <w:i/>
                <w:sz w:val="20"/>
                <w:szCs w:val="20"/>
                <w:lang w:val="ro-RO"/>
              </w:rPr>
              <w:t xml:space="preserve"> Servicii de cazare, masă și transport rutier de persoane, cu autocarul, </w:t>
            </w:r>
            <w:r w:rsidR="00323F0F" w:rsidRPr="00DB0EED">
              <w:rPr>
                <w:rFonts w:asciiTheme="minorHAnsi" w:hAnsiTheme="minorHAnsi" w:cs="Calibri"/>
                <w:i/>
                <w:sz w:val="20"/>
                <w:szCs w:val="20"/>
                <w:lang w:val="ro-RO"/>
              </w:rPr>
              <w:t xml:space="preserve">3 nopți cazare / </w:t>
            </w:r>
            <w:r w:rsidRPr="00DB0EED">
              <w:rPr>
                <w:rFonts w:asciiTheme="minorHAnsi" w:hAnsiTheme="minorHAnsi" w:cs="Calibri"/>
                <w:i/>
                <w:sz w:val="20"/>
                <w:szCs w:val="20"/>
                <w:lang w:val="ro-RO"/>
              </w:rPr>
              <w:t>4 zile</w:t>
            </w:r>
            <w:r w:rsidR="00323F0F" w:rsidRPr="00DB0EED">
              <w:rPr>
                <w:rFonts w:asciiTheme="minorHAnsi" w:hAnsiTheme="minorHAnsi" w:cs="Calibri"/>
                <w:i/>
                <w:sz w:val="20"/>
                <w:szCs w:val="20"/>
                <w:lang w:val="ro-RO"/>
              </w:rPr>
              <w:t xml:space="preserve"> masă / 4 zile transport</w:t>
            </w:r>
            <w:r w:rsidRPr="00DB0EED">
              <w:rPr>
                <w:rFonts w:asciiTheme="minorHAnsi" w:hAnsiTheme="minorHAnsi" w:cs="Calibri"/>
                <w:i/>
                <w:sz w:val="20"/>
                <w:szCs w:val="20"/>
                <w:lang w:val="ro-RO"/>
              </w:rPr>
              <w:t xml:space="preserve">, maxim </w:t>
            </w:r>
            <w:r w:rsidR="003D4A70">
              <w:rPr>
                <w:rFonts w:asciiTheme="minorHAnsi" w:hAnsiTheme="minorHAnsi" w:cs="Calibri"/>
                <w:i/>
                <w:sz w:val="20"/>
                <w:szCs w:val="20"/>
                <w:lang w:val="ro-RO"/>
              </w:rPr>
              <w:t>71</w:t>
            </w:r>
            <w:r w:rsidRPr="00DB0EED">
              <w:rPr>
                <w:rFonts w:asciiTheme="minorHAnsi" w:hAnsiTheme="minorHAnsi" w:cs="Calibri"/>
                <w:i/>
                <w:sz w:val="20"/>
                <w:szCs w:val="20"/>
                <w:lang w:val="ro-RO"/>
              </w:rPr>
              <w:t xml:space="preserve"> de persoane (nu mai puțin de 50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r w:rsidRPr="00DB0EED">
              <w:rPr>
                <w:rFonts w:asciiTheme="minorHAnsi" w:hAnsiTheme="minorHAnsi" w:cs="Calibri"/>
                <w:sz w:val="20"/>
                <w:szCs w:val="20"/>
                <w:lang w:val="ro-RO"/>
              </w:rPr>
              <w:t xml:space="preserve"> </w:t>
            </w:r>
            <w:r w:rsidR="00323F0F" w:rsidRPr="00DB0EED">
              <w:rPr>
                <w:rFonts w:asciiTheme="minorHAnsi" w:hAnsiTheme="minorHAnsi" w:cs="Calibri"/>
                <w:b/>
                <w:sz w:val="20"/>
                <w:szCs w:val="20"/>
                <w:lang w:val="ro-RO"/>
              </w:rPr>
              <w:t>4 zile</w:t>
            </w:r>
            <w:r w:rsidR="00323F0F" w:rsidRPr="00DB0EED">
              <w:rPr>
                <w:rFonts w:asciiTheme="minorHAnsi" w:hAnsiTheme="minorHAnsi" w:cs="Calibri"/>
                <w:sz w:val="20"/>
                <w:szCs w:val="20"/>
                <w:lang w:val="ro-RO"/>
              </w:rPr>
              <w:t xml:space="preserve">, </w:t>
            </w:r>
            <w:r w:rsidRPr="00DB0EED">
              <w:rPr>
                <w:rFonts w:asciiTheme="minorHAnsi" w:hAnsiTheme="minorHAnsi" w:cs="Calibri"/>
                <w:sz w:val="20"/>
                <w:szCs w:val="20"/>
                <w:lang w:val="ro-RO"/>
              </w:rPr>
              <w:t xml:space="preserve">în perioada </w:t>
            </w:r>
            <w:r w:rsidR="008C2E8E" w:rsidRPr="008C2E8E">
              <w:rPr>
                <w:rFonts w:asciiTheme="minorHAnsi" w:hAnsiTheme="minorHAnsi" w:cs="Calibri"/>
                <w:b/>
                <w:sz w:val="20"/>
                <w:szCs w:val="20"/>
                <w:lang w:val="ro-RO"/>
              </w:rPr>
              <w:t>01.03.2024 – 01.06.2024</w:t>
            </w:r>
            <w:r w:rsidR="00CF44F2">
              <w:rPr>
                <w:rFonts w:asciiTheme="minorHAnsi" w:hAnsiTheme="minorHAnsi" w:cs="Calibri"/>
                <w:sz w:val="20"/>
                <w:szCs w:val="20"/>
                <w:lang w:val="ro-RO"/>
              </w:rPr>
              <w:t xml:space="preserve">, pentru maxim </w:t>
            </w:r>
            <w:r w:rsidR="003D4A70">
              <w:rPr>
                <w:rFonts w:asciiTheme="minorHAnsi" w:hAnsiTheme="minorHAnsi" w:cs="Calibri"/>
                <w:sz w:val="20"/>
                <w:szCs w:val="20"/>
                <w:lang w:val="ro-RO"/>
              </w:rPr>
              <w:t>71</w:t>
            </w:r>
            <w:r w:rsidRPr="00DB0EED">
              <w:rPr>
                <w:rFonts w:asciiTheme="minorHAnsi" w:hAnsiTheme="minorHAnsi" w:cs="Calibri"/>
                <w:sz w:val="20"/>
                <w:szCs w:val="20"/>
                <w:lang w:val="ro-RO"/>
              </w:rPr>
              <w:t xml:space="preserve"> de persoane (nu mai puțin de 50 de persoane), </w:t>
            </w:r>
            <w:r w:rsidR="008C2E8E" w:rsidRPr="008C2E8E">
              <w:rPr>
                <w:rFonts w:asciiTheme="minorHAnsi" w:hAnsiTheme="minorHAnsi" w:cs="Calibri"/>
                <w:sz w:val="20"/>
                <w:szCs w:val="20"/>
                <w:lang w:val="ro-RO"/>
              </w:rPr>
              <w:t>în regiunile Nord-Est  sau Centru, cu opriri pentru vizite la societăți comerciale de pe traseu, traseu de circa 900 - 1100 km, staționare în zonele Neamț sau Brașov</w:t>
            </w:r>
            <w:r w:rsidRPr="00DB0EED">
              <w:rPr>
                <w:rFonts w:asciiTheme="minorHAnsi" w:hAnsiTheme="minorHAnsi" w:cs="Calibri"/>
                <w:sz w:val="20"/>
                <w:szCs w:val="20"/>
                <w:lang w:val="ro-RO"/>
              </w:rPr>
              <w:t>; plecarea și sosirea se vor efectua din Campusul TUIASI „Tudor Vladimirescu”.</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b/>
                <w:i/>
                <w:sz w:val="20"/>
                <w:szCs w:val="20"/>
                <w:lang w:val="ro-RO"/>
              </w:rPr>
              <w:t>b. Cazare și masă pentru vizita de studii:</w:t>
            </w:r>
            <w:r w:rsidRPr="00DB0EED">
              <w:rPr>
                <w:rFonts w:asciiTheme="minorHAnsi" w:hAnsiTheme="minorHAnsi" w:cs="Calibri"/>
                <w:b/>
                <w:sz w:val="20"/>
                <w:szCs w:val="20"/>
                <w:lang w:val="ro-RO"/>
              </w:rPr>
              <w:t xml:space="preserve"> </w:t>
            </w:r>
            <w:r w:rsidRPr="00DB0EED">
              <w:rPr>
                <w:rFonts w:asciiTheme="minorHAnsi" w:hAnsiTheme="minorHAnsi" w:cs="Calibri"/>
                <w:sz w:val="20"/>
                <w:szCs w:val="20"/>
                <w:lang w:val="ro-RO"/>
              </w:rPr>
              <w:t xml:space="preserve">în perioada </w:t>
            </w:r>
            <w:r w:rsidR="008C2E8E" w:rsidRPr="008C2E8E">
              <w:rPr>
                <w:rFonts w:asciiTheme="minorHAnsi" w:hAnsiTheme="minorHAnsi" w:cs="Calibri"/>
                <w:b/>
                <w:sz w:val="20"/>
                <w:szCs w:val="20"/>
                <w:lang w:val="ro-RO"/>
              </w:rPr>
              <w:t>01.03.2024 – 01.06.2024</w:t>
            </w:r>
            <w:r w:rsidRPr="00DB0EED">
              <w:rPr>
                <w:rFonts w:asciiTheme="minorHAnsi" w:hAnsiTheme="minorHAnsi" w:cs="Calibri"/>
                <w:sz w:val="20"/>
                <w:szCs w:val="20"/>
                <w:lang w:val="ro-RO"/>
              </w:rPr>
              <w:t xml:space="preserve">, </w:t>
            </w:r>
            <w:r w:rsidR="008C2E8E" w:rsidRPr="008C2E8E">
              <w:rPr>
                <w:rFonts w:asciiTheme="minorHAnsi" w:hAnsiTheme="minorHAnsi" w:cs="Calibri"/>
                <w:sz w:val="20"/>
                <w:szCs w:val="20"/>
                <w:lang w:val="ro-RO"/>
              </w:rPr>
              <w:t>în zonele Neamț sau Brașov</w:t>
            </w:r>
            <w:r w:rsidRPr="00DB0EED">
              <w:rPr>
                <w:rFonts w:asciiTheme="minorHAnsi" w:hAnsiTheme="minorHAnsi" w:cs="Calibri"/>
                <w:sz w:val="20"/>
                <w:szCs w:val="20"/>
                <w:lang w:val="ro-RO"/>
              </w:rPr>
              <w:t xml:space="preserve">, maxim </w:t>
            </w:r>
            <w:r w:rsidR="003D4A70">
              <w:rPr>
                <w:rFonts w:asciiTheme="minorHAnsi" w:hAnsiTheme="minorHAnsi" w:cs="Calibri"/>
                <w:sz w:val="20"/>
                <w:szCs w:val="20"/>
                <w:lang w:val="ro-RO"/>
              </w:rPr>
              <w:t>71</w:t>
            </w:r>
            <w:r w:rsidRPr="00DB0EED">
              <w:rPr>
                <w:rFonts w:asciiTheme="minorHAnsi" w:hAnsiTheme="minorHAnsi" w:cs="Calibri"/>
                <w:sz w:val="20"/>
                <w:szCs w:val="20"/>
                <w:lang w:val="ro-RO"/>
              </w:rPr>
              <w:t xml:space="preserve"> persoane, dar nu mai puțin de 50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3 nopți cazare</w:t>
            </w:r>
            <w:r w:rsidRPr="00DB0EED">
              <w:rPr>
                <w:rFonts w:asciiTheme="minorHAnsi" w:hAnsiTheme="minorHAnsi" w:cs="Calibri"/>
                <w:sz w:val="20"/>
                <w:szCs w:val="20"/>
                <w:lang w:val="ro-RO"/>
              </w:rPr>
              <w:t>,  unitate hotelieră 2- 3*, camere duble / triple;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4 zile masă</w:t>
            </w:r>
            <w:r w:rsidRPr="00DB0EED">
              <w:rPr>
                <w:rFonts w:asciiTheme="minorHAnsi" w:hAnsiTheme="minorHAnsi" w:cs="Calibri"/>
                <w:sz w:val="20"/>
                <w:szCs w:val="20"/>
                <w:lang w:val="ro-RO"/>
              </w:rPr>
              <w:t>: ziua 1- cina, zilele 2 și 3 -  mic dejun + prânz + cina, ziua 4 -  mic dejun + prânz.</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i/>
                <w:sz w:val="20"/>
                <w:szCs w:val="20"/>
                <w:lang w:val="ro-RO"/>
              </w:rPr>
            </w:pPr>
          </w:p>
          <w:p w:rsidR="008103A2" w:rsidRPr="00DB0EED" w:rsidRDefault="008103A2" w:rsidP="003A494C">
            <w:pPr>
              <w:spacing w:after="0" w:line="240" w:lineRule="auto"/>
              <w:jc w:val="both"/>
              <w:rPr>
                <w:rFonts w:asciiTheme="minorHAnsi" w:hAnsiTheme="minorHAnsi" w:cs="Calibri"/>
                <w:b/>
                <w: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ind w:left="-13" w:firstLine="13"/>
              <w:jc w:val="both"/>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t>Parametri de funcţionare minim acceptaţi de către Beneficiar:</w:t>
            </w: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circulaţia pe drumurile publice a autovehiculului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să posede asigurare, omologare R.A.R. și inspecţia tehnică periodică valabilă (I.T.P.) pentru autovehiculul cu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autocarele să aibă în dotare şi să fie funcţionale: sistem de climatizare, scaune rabatabile cu tetiere, toaletă;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va suporta toate cheltuielile de transport: combustibil, taxe de drum şi parcare, salariul, masa și cazarea şoferului;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eastAsia="Times New Roman" w:hAnsiTheme="minorHAnsi" w:cs="Helvetica"/>
                <w:i/>
                <w:sz w:val="20"/>
                <w:szCs w:val="20"/>
                <w:lang w:eastAsia="en-GB"/>
              </w:rPr>
              <w:t>-</w:t>
            </w:r>
            <w:r w:rsidRPr="00DB0EED">
              <w:rPr>
                <w:rFonts w:asciiTheme="minorHAnsi" w:eastAsia="Times New Roman" w:hAnsiTheme="minorHAnsi" w:cs="Helvetica"/>
                <w:sz w:val="20"/>
                <w:szCs w:val="20"/>
                <w:lang w:eastAsia="en-GB"/>
              </w:rPr>
              <w:t xml:space="preserve"> dotare</w:t>
            </w:r>
            <w:r w:rsidRPr="00DB0EED">
              <w:rPr>
                <w:rFonts w:asciiTheme="minorHAnsi" w:eastAsia="Times New Roman" w:hAnsiTheme="minorHAnsi" w:cs="Helvetica"/>
                <w:i/>
                <w:sz w:val="20"/>
                <w:szCs w:val="20"/>
                <w:lang w:eastAsia="en-GB"/>
              </w:rPr>
              <w:t xml:space="preserve"> </w:t>
            </w:r>
            <w:r w:rsidRPr="00DB0EED">
              <w:rPr>
                <w:rFonts w:asciiTheme="minorHAnsi" w:eastAsia="Times New Roman" w:hAnsiTheme="minorHAnsi" w:cs="Helvetica"/>
                <w:sz w:val="20"/>
                <w:szCs w:val="20"/>
                <w:lang w:eastAsia="en-GB"/>
              </w:rPr>
              <w:t>cu</w:t>
            </w:r>
            <w:r w:rsidRPr="00DB0EED">
              <w:rPr>
                <w:rFonts w:asciiTheme="minorHAnsi" w:eastAsia="Times New Roman" w:hAnsiTheme="minorHAnsi" w:cs="Helvetica"/>
                <w:i/>
                <w:sz w:val="20"/>
                <w:szCs w:val="20"/>
                <w:lang w:eastAsia="en-GB"/>
              </w:rPr>
              <w:t xml:space="preserve"> </w:t>
            </w:r>
            <w:r w:rsidRPr="00DB0EED">
              <w:rPr>
                <w:rFonts w:asciiTheme="minorHAnsi" w:hAnsiTheme="minorHAnsi" w:cs="Calibri"/>
                <w:sz w:val="20"/>
                <w:szCs w:val="20"/>
                <w:lang w:val="ro-RO"/>
              </w:rPr>
              <w:t>truse de prim ajutor, stigătoare de incendiu, roată rezervă, lichid parbriz, lichid de frână;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mijlocul de transport să fie în stare foarte bună de funcţionare, să fie salubrizat, spălat şi dezinfectat.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unitate hotelieră 2- 3*, camere duble / triple, locație de servire a meselor;</w:t>
            </w:r>
          </w:p>
          <w:p w:rsidR="0023537F" w:rsidRPr="00DB0EED" w:rsidRDefault="008103A2" w:rsidP="0023537F">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0023537F" w:rsidRPr="00DB0EED">
              <w:rPr>
                <w:rFonts w:asciiTheme="minorHAnsi" w:hAnsiTheme="minorHAnsi" w:cs="Calibri"/>
                <w:sz w:val="20"/>
                <w:szCs w:val="20"/>
                <w:lang w:val="ro-RO"/>
              </w:rPr>
              <w:t xml:space="preserve">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0023537F"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obligatoriu toate </w:t>
            </w:r>
            <w:r w:rsidRPr="00DB0EED">
              <w:rPr>
                <w:rFonts w:asciiTheme="minorHAnsi" w:hAnsiTheme="minorHAnsi" w:cs="Calibri"/>
                <w:sz w:val="20"/>
                <w:szCs w:val="20"/>
                <w:lang w:val="ro-RO"/>
              </w:rPr>
              <w:lastRenderedPageBreak/>
              <w:t>prevederile legale referitoare la nivelul clasificare, autorizații și avize valabile specifice structurilor turistice cu funcțiuni de cazare / alimentație publică;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prânzul și cina vor fi servite la unitatea hotelieră unde se face cazarea;</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va cuprinde min. 350 g alimente (preparate din carne, brânzeturi, ouă, salate, dulceață, pâine, lapte, ceai, cafea, apă plată, sucuri necarbogazoase);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prânzul cuprinde diverse ciorbe (min. 400 g),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cina cuprinde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locațiile de cazare, prepararea alimentelor și servire a mesei trebuie să respecte obligatoriu cerințele de sanitare și de igienă a alimentelor și preparatelor.</w:t>
            </w: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84389C" w:rsidRDefault="0084389C" w:rsidP="00E12D0A">
      <w:pPr>
        <w:spacing w:after="0" w:line="240" w:lineRule="auto"/>
        <w:jc w:val="center"/>
        <w:rPr>
          <w:rFonts w:asciiTheme="minorHAnsi" w:eastAsia="Times New Roman" w:hAnsiTheme="minorHAnsi" w:cs="Helvetica"/>
          <w:b/>
          <w:sz w:val="20"/>
          <w:szCs w:val="20"/>
          <w:lang w:eastAsia="en-GB"/>
        </w:rPr>
      </w:pPr>
    </w:p>
    <w:p w:rsidR="00E12D0A" w:rsidRPr="00DB0EED" w:rsidRDefault="001F79E0" w:rsidP="0084389C">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12D0A" w:rsidRDefault="00E12D0A" w:rsidP="00E12D0A">
      <w:pPr>
        <w:spacing w:after="0" w:line="240" w:lineRule="auto"/>
        <w:ind w:left="720" w:hanging="720"/>
        <w:jc w:val="both"/>
        <w:rPr>
          <w:rFonts w:asciiTheme="minorHAnsi" w:hAnsiTheme="minorHAnsi" w:cs="Calibri"/>
          <w:i/>
          <w:color w:val="FF0000"/>
          <w:lang w:val="ro-RO"/>
        </w:rPr>
      </w:pPr>
    </w:p>
    <w:p w:rsidR="00E25DD6" w:rsidRPr="00DB0EED" w:rsidRDefault="00E25DD6"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w:t>
      </w:r>
      <w:r w:rsidR="003D2DB0">
        <w:rPr>
          <w:rFonts w:asciiTheme="minorHAnsi" w:hAnsiTheme="minorHAnsi" w:cs="Calibri"/>
          <w:b/>
          <w:lang w:val="ro-RO"/>
        </w:rPr>
        <w:t xml:space="preserve"> </w:t>
      </w:r>
      <w:r w:rsidRPr="00DB0EED">
        <w:rPr>
          <w:rFonts w:asciiTheme="minorHAnsi" w:hAnsiTheme="minorHAnsi" w:cs="Calibri"/>
          <w:b/>
          <w:lang w:val="ro-RO"/>
        </w:rPr>
        <w:t>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w:t>
      </w:r>
      <w:r w:rsidR="003D2DB0">
        <w:rPr>
          <w:rFonts w:asciiTheme="minorHAnsi" w:hAnsiTheme="minorHAnsi" w:cs="Calibri"/>
          <w:b/>
          <w:lang w:val="ro-RO"/>
        </w:rPr>
        <w:t xml:space="preserve"> </w:t>
      </w:r>
      <w:r w:rsidRPr="00DB0EED">
        <w:rPr>
          <w:rFonts w:asciiTheme="minorHAnsi" w:hAnsiTheme="minorHAnsi" w:cs="Calibri"/>
          <w:b/>
          <w:lang w:val="ro-RO"/>
        </w:rPr>
        <w:t>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451" w:rsidRDefault="00393451" w:rsidP="0020720D">
      <w:pPr>
        <w:spacing w:after="0" w:line="240" w:lineRule="auto"/>
      </w:pPr>
      <w:r>
        <w:separator/>
      </w:r>
    </w:p>
  </w:endnote>
  <w:endnote w:type="continuationSeparator" w:id="1">
    <w:p w:rsidR="00393451" w:rsidRDefault="00393451"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451" w:rsidRDefault="00393451" w:rsidP="0020720D">
      <w:pPr>
        <w:spacing w:after="0" w:line="240" w:lineRule="auto"/>
      </w:pPr>
      <w:r>
        <w:separator/>
      </w:r>
    </w:p>
  </w:footnote>
  <w:footnote w:type="continuationSeparator" w:id="1">
    <w:p w:rsidR="00393451" w:rsidRDefault="00393451"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768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C12"/>
    <w:rsid w:val="00060ED5"/>
    <w:rsid w:val="000613C5"/>
    <w:rsid w:val="00061C05"/>
    <w:rsid w:val="000621DA"/>
    <w:rsid w:val="000630EC"/>
    <w:rsid w:val="00063729"/>
    <w:rsid w:val="00064413"/>
    <w:rsid w:val="000658CC"/>
    <w:rsid w:val="00065C24"/>
    <w:rsid w:val="000667B2"/>
    <w:rsid w:val="00066909"/>
    <w:rsid w:val="00066C7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E26"/>
    <w:rsid w:val="000F1F7D"/>
    <w:rsid w:val="000F246A"/>
    <w:rsid w:val="000F3C16"/>
    <w:rsid w:val="000F4622"/>
    <w:rsid w:val="000F4D1C"/>
    <w:rsid w:val="000F57BB"/>
    <w:rsid w:val="000F5E35"/>
    <w:rsid w:val="000F69F3"/>
    <w:rsid w:val="000F6BEF"/>
    <w:rsid w:val="000F6E8D"/>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9E0"/>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14A"/>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3D7"/>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37F"/>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052"/>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0F80"/>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518"/>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451"/>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3AB4"/>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DB0"/>
    <w:rsid w:val="003D2F01"/>
    <w:rsid w:val="003D3207"/>
    <w:rsid w:val="003D36BA"/>
    <w:rsid w:val="003D3711"/>
    <w:rsid w:val="003D4A70"/>
    <w:rsid w:val="003D4F97"/>
    <w:rsid w:val="003D5430"/>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41D9"/>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4E9F"/>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722"/>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27D"/>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180"/>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1E67"/>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4BD"/>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89C"/>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602"/>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2E8E"/>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2AF"/>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6A"/>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4E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A56"/>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7EA"/>
    <w:rsid w:val="00CC01A4"/>
    <w:rsid w:val="00CC05EA"/>
    <w:rsid w:val="00CC073A"/>
    <w:rsid w:val="00CC0EE0"/>
    <w:rsid w:val="00CC18C1"/>
    <w:rsid w:val="00CC1ED9"/>
    <w:rsid w:val="00CC2E32"/>
    <w:rsid w:val="00CC30AF"/>
    <w:rsid w:val="00CC3312"/>
    <w:rsid w:val="00CC3460"/>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4F2"/>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0783A"/>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E86"/>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3CC2"/>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DD6"/>
    <w:rsid w:val="00E260A5"/>
    <w:rsid w:val="00E263AB"/>
    <w:rsid w:val="00E26DFB"/>
    <w:rsid w:val="00E26EDA"/>
    <w:rsid w:val="00E27293"/>
    <w:rsid w:val="00E278AE"/>
    <w:rsid w:val="00E27E18"/>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44B6"/>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3E7"/>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612-F06A-4D8E-90D4-DE21BE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926</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43</cp:revision>
  <cp:lastPrinted>2024-01-29T10:05:00Z</cp:lastPrinted>
  <dcterms:created xsi:type="dcterms:W3CDTF">2020-10-20T12:41:00Z</dcterms:created>
  <dcterms:modified xsi:type="dcterms:W3CDTF">2024-01-29T10:05:00Z</dcterms:modified>
</cp:coreProperties>
</file>