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EB" w:rsidRPr="006C1B0A" w:rsidRDefault="007523EB" w:rsidP="007523EB">
      <w:pPr>
        <w:spacing w:after="0" w:line="240" w:lineRule="auto"/>
        <w:jc w:val="center"/>
        <w:rPr>
          <w:rFonts w:asciiTheme="minorHAnsi" w:hAnsiTheme="minorHAnsi" w:cs="Calibri"/>
          <w:b/>
          <w:lang w:val="ro-RO"/>
        </w:rPr>
      </w:pPr>
    </w:p>
    <w:p w:rsidR="00297254" w:rsidRPr="006C1B0A" w:rsidRDefault="00297254" w:rsidP="006C1B0A">
      <w:pPr>
        <w:spacing w:line="240" w:lineRule="auto"/>
        <w:rPr>
          <w:rFonts w:asciiTheme="minorHAnsi" w:hAnsiTheme="minorHAnsi" w:cs="Calibri"/>
          <w:b/>
          <w:u w:val="single"/>
          <w:lang w:val="ro-RO"/>
        </w:rPr>
      </w:pPr>
      <w:r w:rsidRPr="006C1B0A">
        <w:rPr>
          <w:rFonts w:asciiTheme="minorHAnsi" w:hAnsiTheme="minorHAnsi"/>
          <w:lang w:val="ro-RO"/>
        </w:rPr>
        <w:t xml:space="preserve">Anexa   </w:t>
      </w:r>
    </w:p>
    <w:p w:rsidR="00297254" w:rsidRPr="006C1B0A" w:rsidRDefault="00297254" w:rsidP="00297254">
      <w:pPr>
        <w:spacing w:after="0" w:line="240" w:lineRule="auto"/>
        <w:jc w:val="center"/>
        <w:rPr>
          <w:rFonts w:asciiTheme="minorHAnsi" w:hAnsiTheme="minorHAnsi" w:cs="Calibri"/>
          <w:b/>
          <w:u w:val="single"/>
          <w:lang w:val="ro-RO"/>
        </w:rPr>
      </w:pPr>
      <w:r w:rsidRPr="006C1B0A">
        <w:rPr>
          <w:rFonts w:asciiTheme="minorHAnsi" w:hAnsiTheme="minorHAnsi" w:cs="Calibri"/>
          <w:b/>
          <w:u w:val="single"/>
          <w:lang w:val="ro-RO"/>
        </w:rPr>
        <w:t>Termeni şi Condiţii de Livrare*</w:t>
      </w:r>
      <w:r w:rsidRPr="006C1B0A">
        <w:rPr>
          <w:rStyle w:val="FootnoteReference"/>
          <w:rFonts w:asciiTheme="minorHAnsi" w:hAnsiTheme="minorHAnsi" w:cs="Calibri"/>
          <w:b/>
          <w:u w:val="single"/>
          <w:lang w:val="ro-RO"/>
        </w:rPr>
        <w:footnoteReference w:id="2"/>
      </w:r>
    </w:p>
    <w:p w:rsidR="006C1B0A" w:rsidRPr="006C1B0A" w:rsidRDefault="006C1B0A" w:rsidP="00297254">
      <w:pPr>
        <w:spacing w:after="0" w:line="240" w:lineRule="auto"/>
        <w:jc w:val="center"/>
        <w:rPr>
          <w:rFonts w:asciiTheme="minorHAnsi" w:hAnsiTheme="minorHAnsi" w:cs="Calibri"/>
          <w:b/>
          <w:u w:val="single"/>
          <w:lang w:val="ro-RO"/>
        </w:rPr>
      </w:pPr>
    </w:p>
    <w:p w:rsidR="00297254" w:rsidRPr="006C1B0A" w:rsidRDefault="00297254" w:rsidP="00297254">
      <w:pPr>
        <w:pStyle w:val="ChapterNumber"/>
        <w:jc w:val="center"/>
        <w:rPr>
          <w:rFonts w:asciiTheme="minorHAnsi" w:hAnsiTheme="minorHAnsi" w:cs="Calibri"/>
          <w:b/>
          <w:sz w:val="24"/>
          <w:szCs w:val="24"/>
          <w:lang w:val="ro-RO"/>
        </w:rPr>
      </w:pPr>
      <w:r w:rsidRPr="006C1B0A">
        <w:rPr>
          <w:rFonts w:asciiTheme="minorHAnsi" w:hAnsiTheme="minorHAnsi" w:cs="Calibri"/>
          <w:b/>
          <w:sz w:val="24"/>
          <w:szCs w:val="24"/>
          <w:lang w:val="ro-RO"/>
        </w:rPr>
        <w:t xml:space="preserve">Achiziția de </w:t>
      </w:r>
      <w:r w:rsidR="006C1B0A" w:rsidRPr="006C1B0A">
        <w:rPr>
          <w:rFonts w:asciiTheme="minorHAnsi" w:hAnsiTheme="minorHAnsi" w:cs="Calibri"/>
          <w:b/>
          <w:sz w:val="24"/>
          <w:szCs w:val="24"/>
          <w:lang w:val="ro-RO"/>
        </w:rPr>
        <w:t>ECHIPAMENTE DIDACTICE</w:t>
      </w:r>
      <w:r w:rsidR="0015434F">
        <w:rPr>
          <w:rFonts w:asciiTheme="minorHAnsi" w:hAnsiTheme="minorHAnsi" w:cs="Calibri"/>
          <w:b/>
          <w:sz w:val="24"/>
          <w:szCs w:val="24"/>
          <w:lang w:val="ro-RO"/>
        </w:rPr>
        <w:t xml:space="preserve"> 2</w:t>
      </w:r>
      <w:r w:rsidR="00DB552A" w:rsidRPr="006C1B0A">
        <w:rPr>
          <w:rFonts w:asciiTheme="minorHAnsi" w:hAnsiTheme="minorHAnsi" w:cs="Calibri"/>
          <w:b/>
          <w:sz w:val="24"/>
          <w:szCs w:val="24"/>
          <w:lang w:val="ro-RO"/>
        </w:rPr>
        <w:t xml:space="preserve"> </w:t>
      </w:r>
      <w:r w:rsidR="00AF03A8" w:rsidRPr="00AF03A8">
        <w:rPr>
          <w:rFonts w:asciiTheme="minorHAnsi" w:hAnsiTheme="minorHAnsi" w:cs="Calibri"/>
          <w:b/>
          <w:sz w:val="24"/>
          <w:szCs w:val="24"/>
          <w:lang w:val="ro-RO"/>
        </w:rPr>
        <w:t>(poziția 4 din planul de achiziții)</w:t>
      </w:r>
    </w:p>
    <w:p w:rsidR="00297254" w:rsidRPr="006C1B0A" w:rsidRDefault="00297254" w:rsidP="00297254">
      <w:pPr>
        <w:spacing w:after="0" w:line="240" w:lineRule="auto"/>
        <w:rPr>
          <w:rFonts w:asciiTheme="minorHAnsi" w:hAnsiTheme="minorHAnsi" w:cs="Calibri"/>
          <w:lang w:val="ro-RO"/>
        </w:rPr>
      </w:pPr>
    </w:p>
    <w:p w:rsidR="00DF7E7C" w:rsidRPr="006C1B0A" w:rsidRDefault="00DF7E7C" w:rsidP="00297254">
      <w:pPr>
        <w:spacing w:after="0" w:line="240" w:lineRule="auto"/>
        <w:rPr>
          <w:rFonts w:asciiTheme="minorHAnsi" w:hAnsiTheme="minorHAnsi" w:cs="Calibri"/>
          <w:lang w:val="ro-RO"/>
        </w:rPr>
      </w:pPr>
    </w:p>
    <w:p w:rsidR="00297254" w:rsidRPr="006C1B0A" w:rsidRDefault="00297254" w:rsidP="003303AA">
      <w:pPr>
        <w:spacing w:after="0" w:line="240" w:lineRule="auto"/>
        <w:jc w:val="both"/>
        <w:rPr>
          <w:rFonts w:asciiTheme="minorHAnsi" w:hAnsiTheme="minorHAnsi" w:cs="Calibri"/>
          <w:lang w:val="ro-RO"/>
        </w:rPr>
      </w:pPr>
      <w:r w:rsidRPr="006C1B0A">
        <w:rPr>
          <w:rFonts w:asciiTheme="minorHAnsi" w:hAnsiTheme="minorHAnsi" w:cs="Calibri"/>
          <w:b/>
          <w:lang w:val="ro-RO"/>
        </w:rPr>
        <w:t>Proiect</w:t>
      </w:r>
      <w:r w:rsidRPr="006C1B0A">
        <w:rPr>
          <w:rFonts w:asciiTheme="minorHAnsi" w:hAnsiTheme="minorHAnsi" w:cs="Calibri"/>
          <w:lang w:val="ro-RO"/>
        </w:rPr>
        <w:t xml:space="preserve">: </w:t>
      </w:r>
      <w:r w:rsidR="00B209EB" w:rsidRPr="006C1B0A">
        <w:rPr>
          <w:rFonts w:asciiTheme="minorHAnsi" w:hAnsiTheme="minorHAnsi" w:cs="Calibri"/>
          <w:lang w:val="ro-RO"/>
        </w:rPr>
        <w:t xml:space="preserve">ROSE AG348/SGU/SS/III </w:t>
      </w:r>
      <w:r w:rsidR="003303AA" w:rsidRPr="006C1B0A">
        <w:rPr>
          <w:rFonts w:asciiTheme="minorHAnsi" w:hAnsiTheme="minorHAnsi" w:cs="Calibri"/>
          <w:lang w:val="ro-RO"/>
        </w:rPr>
        <w:t>„</w:t>
      </w:r>
      <w:r w:rsidR="00B209EB" w:rsidRPr="006C1B0A">
        <w:rPr>
          <w:rFonts w:asciiTheme="minorHAnsi" w:hAnsiTheme="minorHAnsi" w:cs="Calibri"/>
          <w:lang w:val="ro-RO"/>
        </w:rPr>
        <w:t>Susținerea tinerilor ingineri-manageri! STIM@DIMA!</w:t>
      </w:r>
      <w:r w:rsidR="003303AA" w:rsidRPr="006C1B0A">
        <w:rPr>
          <w:rFonts w:asciiTheme="minorHAnsi" w:hAnsiTheme="minorHAnsi" w:cs="Calibri"/>
          <w:lang w:val="ro-RO"/>
        </w:rPr>
        <w:t>”</w:t>
      </w:r>
    </w:p>
    <w:p w:rsidR="00297254" w:rsidRPr="006C1B0A" w:rsidRDefault="00297254" w:rsidP="00297254">
      <w:pPr>
        <w:spacing w:after="0" w:line="240" w:lineRule="auto"/>
        <w:ind w:left="6300" w:hanging="6300"/>
        <w:rPr>
          <w:rFonts w:asciiTheme="minorHAnsi" w:hAnsiTheme="minorHAnsi" w:cs="Calibri"/>
          <w:lang w:val="ro-RO"/>
        </w:rPr>
      </w:pPr>
      <w:r w:rsidRPr="006C1B0A">
        <w:rPr>
          <w:rFonts w:asciiTheme="minorHAnsi" w:hAnsiTheme="minorHAnsi" w:cs="Calibri"/>
          <w:b/>
          <w:lang w:val="ro-RO"/>
        </w:rPr>
        <w:t>Beneficiar:</w:t>
      </w:r>
      <w:r w:rsidRPr="006C1B0A">
        <w:rPr>
          <w:rFonts w:asciiTheme="minorHAnsi" w:hAnsiTheme="minorHAnsi" w:cs="Calibri"/>
          <w:lang w:val="ro-RO"/>
        </w:rPr>
        <w:t xml:space="preserve"> </w:t>
      </w:r>
      <w:r w:rsidR="003303AA" w:rsidRPr="006C1B0A">
        <w:rPr>
          <w:rFonts w:asciiTheme="minorHAnsi" w:hAnsiTheme="minorHAnsi" w:cs="Calibri"/>
          <w:lang w:val="ro-RO"/>
        </w:rPr>
        <w:t>Universitatea Tehnică „Gheorghe Asachi” din Iași</w:t>
      </w:r>
    </w:p>
    <w:p w:rsidR="00297254" w:rsidRPr="006C1B0A" w:rsidRDefault="00297254" w:rsidP="00297254">
      <w:pPr>
        <w:spacing w:after="0" w:line="240" w:lineRule="auto"/>
        <w:ind w:left="6300" w:hanging="6300"/>
        <w:rPr>
          <w:rFonts w:asciiTheme="minorHAnsi" w:hAnsiTheme="minorHAnsi" w:cs="Calibri"/>
          <w:lang w:val="ro-RO"/>
        </w:rPr>
      </w:pPr>
      <w:r w:rsidRPr="006C1B0A">
        <w:rPr>
          <w:rFonts w:asciiTheme="minorHAnsi" w:hAnsiTheme="minorHAnsi" w:cs="Calibri"/>
          <w:b/>
          <w:lang w:val="ro-RO"/>
        </w:rPr>
        <w:t>Ofertant:</w:t>
      </w:r>
      <w:r w:rsidRPr="006C1B0A">
        <w:rPr>
          <w:rFonts w:asciiTheme="minorHAnsi" w:hAnsiTheme="minorHAnsi" w:cs="Calibri"/>
          <w:lang w:val="ro-RO"/>
        </w:rPr>
        <w:t xml:space="preserve"> ____________________</w:t>
      </w:r>
    </w:p>
    <w:p w:rsidR="00297254" w:rsidRPr="006C1B0A" w:rsidRDefault="00297254" w:rsidP="00297254">
      <w:pPr>
        <w:spacing w:after="0" w:line="240" w:lineRule="auto"/>
        <w:rPr>
          <w:rFonts w:asciiTheme="minorHAnsi" w:hAnsiTheme="minorHAnsi" w:cs="Calibri"/>
          <w:b/>
          <w:lang w:val="ro-RO"/>
        </w:rPr>
      </w:pPr>
    </w:p>
    <w:p w:rsidR="00297254" w:rsidRPr="006C1B0A" w:rsidRDefault="00297254" w:rsidP="00297254">
      <w:pPr>
        <w:spacing w:after="0" w:line="240" w:lineRule="auto"/>
        <w:rPr>
          <w:rFonts w:asciiTheme="minorHAnsi" w:hAnsiTheme="minorHAnsi" w:cs="Calibri"/>
          <w:i/>
          <w:u w:val="single"/>
          <w:lang w:val="ro-RO"/>
        </w:rPr>
      </w:pPr>
      <w:r w:rsidRPr="006C1B0A">
        <w:rPr>
          <w:rFonts w:asciiTheme="minorHAnsi" w:hAnsiTheme="minorHAnsi" w:cs="Calibri"/>
          <w:b/>
          <w:lang w:val="ro-RO"/>
        </w:rPr>
        <w:t>1</w:t>
      </w:r>
      <w:r w:rsidRPr="006C1B0A">
        <w:rPr>
          <w:rFonts w:asciiTheme="minorHAnsi" w:hAnsiTheme="minorHAnsi" w:cs="Calibri"/>
          <w:lang w:val="ro-RO"/>
        </w:rPr>
        <w:t>.</w:t>
      </w:r>
      <w:r w:rsidRPr="006C1B0A">
        <w:rPr>
          <w:rFonts w:asciiTheme="minorHAnsi" w:hAnsiTheme="minorHAnsi" w:cs="Calibri"/>
          <w:lang w:val="ro-RO"/>
        </w:rPr>
        <w:tab/>
      </w:r>
      <w:r w:rsidRPr="006C1B0A">
        <w:rPr>
          <w:rFonts w:asciiTheme="minorHAnsi" w:hAnsiTheme="minorHAnsi" w:cs="Calibri"/>
          <w:b/>
          <w:u w:val="single"/>
          <w:lang w:val="ro-RO"/>
        </w:rPr>
        <w:t>Oferta de preț</w:t>
      </w:r>
      <w:r w:rsidR="00413DE7" w:rsidRPr="006C1B0A">
        <w:rPr>
          <w:rFonts w:asciiTheme="minorHAnsi" w:hAnsiTheme="minorHAnsi" w:cs="Calibri"/>
          <w:b/>
          <w:lang w:val="ro-RO"/>
        </w:rPr>
        <w:t xml:space="preserve">  </w:t>
      </w:r>
      <w:r w:rsidRPr="006C1B0A">
        <w:rPr>
          <w:rFonts w:asciiTheme="minorHAnsi" w:hAnsiTheme="minorHAnsi" w:cs="Calibri"/>
          <w:i/>
          <w:color w:val="FF0000"/>
          <w:lang w:val="ro-RO"/>
        </w:rPr>
        <w:t>[a se completa de către Ofertant]</w:t>
      </w:r>
    </w:p>
    <w:p w:rsidR="00297254" w:rsidRPr="006C1B0A" w:rsidRDefault="00297254" w:rsidP="00297254">
      <w:pPr>
        <w:spacing w:after="0" w:line="240" w:lineRule="auto"/>
        <w:rPr>
          <w:rFonts w:asciiTheme="minorHAnsi" w:hAnsiTheme="minorHAnsi" w:cs="Calibri"/>
          <w:b/>
          <w:sz w:val="16"/>
          <w:lang w:val="ro-RO"/>
        </w:rPr>
      </w:pPr>
      <w:r w:rsidRPr="006C1B0A">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2719"/>
        <w:gridCol w:w="850"/>
        <w:gridCol w:w="1044"/>
        <w:gridCol w:w="1508"/>
        <w:gridCol w:w="1079"/>
        <w:gridCol w:w="1553"/>
      </w:tblGrid>
      <w:tr w:rsidR="00297254" w:rsidRPr="00401873" w:rsidTr="00401873">
        <w:tc>
          <w:tcPr>
            <w:tcW w:w="1080" w:type="dxa"/>
            <w:shd w:val="clear" w:color="auto" w:fill="auto"/>
            <w:noWrap/>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Nr. crt.</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(1)</w:t>
            </w:r>
          </w:p>
        </w:tc>
        <w:tc>
          <w:tcPr>
            <w:tcW w:w="2719" w:type="dxa"/>
            <w:shd w:val="clear" w:color="auto" w:fill="auto"/>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Denumirea produselor</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(2)</w:t>
            </w:r>
          </w:p>
        </w:tc>
        <w:tc>
          <w:tcPr>
            <w:tcW w:w="850"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Cant.</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(3)</w:t>
            </w:r>
          </w:p>
        </w:tc>
        <w:tc>
          <w:tcPr>
            <w:tcW w:w="1044"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Preț unitar</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(4)</w:t>
            </w:r>
          </w:p>
        </w:tc>
        <w:tc>
          <w:tcPr>
            <w:tcW w:w="1508"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 xml:space="preserve">Valoare </w:t>
            </w:r>
            <w:r w:rsidR="00AF03A8" w:rsidRPr="00401873">
              <w:rPr>
                <w:rFonts w:asciiTheme="minorHAnsi" w:hAnsiTheme="minorHAnsi" w:cs="Calibri"/>
                <w:b/>
                <w:sz w:val="20"/>
                <w:szCs w:val="20"/>
                <w:lang w:val="ro-RO"/>
              </w:rPr>
              <w:t>t</w:t>
            </w:r>
            <w:r w:rsidRPr="00401873">
              <w:rPr>
                <w:rFonts w:asciiTheme="minorHAnsi" w:hAnsiTheme="minorHAnsi" w:cs="Calibri"/>
                <w:b/>
                <w:sz w:val="20"/>
                <w:szCs w:val="20"/>
                <w:lang w:val="ro-RO"/>
              </w:rPr>
              <w:t>otală fără TVA</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(5=3*4)</w:t>
            </w:r>
          </w:p>
        </w:tc>
        <w:tc>
          <w:tcPr>
            <w:tcW w:w="1079"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TVA</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(6=5* %TVA)</w:t>
            </w:r>
          </w:p>
        </w:tc>
        <w:tc>
          <w:tcPr>
            <w:tcW w:w="1553" w:type="dxa"/>
            <w:shd w:val="clear" w:color="auto" w:fill="auto"/>
            <w:noWrap/>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Valoare totală cu TVA</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(7=5+6)</w:t>
            </w:r>
          </w:p>
        </w:tc>
      </w:tr>
      <w:tr w:rsidR="006C1B0A" w:rsidRPr="00401873" w:rsidTr="00401873">
        <w:tc>
          <w:tcPr>
            <w:tcW w:w="9833" w:type="dxa"/>
            <w:gridSpan w:val="7"/>
            <w:shd w:val="clear" w:color="auto" w:fill="D9D9D9" w:themeFill="background1" w:themeFillShade="D9"/>
            <w:noWrap/>
            <w:vAlign w:val="bottom"/>
          </w:tcPr>
          <w:p w:rsidR="006C1B0A" w:rsidRPr="00401873" w:rsidRDefault="006C1B0A" w:rsidP="006C1B0A">
            <w:pPr>
              <w:spacing w:after="0" w:line="240" w:lineRule="auto"/>
              <w:rPr>
                <w:rFonts w:asciiTheme="minorHAnsi" w:hAnsiTheme="minorHAnsi" w:cs="Calibri"/>
                <w:b/>
                <w:sz w:val="20"/>
                <w:szCs w:val="20"/>
                <w:lang w:val="ro-RO"/>
              </w:rPr>
            </w:pPr>
            <w:r w:rsidRPr="00401873">
              <w:rPr>
                <w:rFonts w:asciiTheme="minorHAnsi" w:hAnsiTheme="minorHAnsi" w:cs="Calibri"/>
                <w:b/>
                <w:sz w:val="20"/>
                <w:szCs w:val="20"/>
                <w:lang w:val="ro-RO"/>
              </w:rPr>
              <w:t>LOT 1</w:t>
            </w:r>
          </w:p>
        </w:tc>
      </w:tr>
      <w:tr w:rsidR="00AF03A8" w:rsidRPr="00401873" w:rsidTr="00401873">
        <w:tc>
          <w:tcPr>
            <w:tcW w:w="1080" w:type="dxa"/>
            <w:shd w:val="clear" w:color="auto" w:fill="auto"/>
            <w:noWrap/>
            <w:vAlign w:val="bottom"/>
          </w:tcPr>
          <w:p w:rsidR="00AF03A8" w:rsidRPr="00401873" w:rsidRDefault="00AF03A8" w:rsidP="006C1B0A">
            <w:pPr>
              <w:spacing w:after="0" w:line="240" w:lineRule="auto"/>
              <w:rPr>
                <w:rFonts w:asciiTheme="minorHAnsi" w:hAnsiTheme="minorHAnsi" w:cs="Calibri"/>
                <w:sz w:val="20"/>
                <w:szCs w:val="20"/>
                <w:lang w:val="ro-RO"/>
              </w:rPr>
            </w:pPr>
            <w:r w:rsidRPr="00401873">
              <w:rPr>
                <w:rFonts w:asciiTheme="minorHAnsi" w:hAnsiTheme="minorHAnsi" w:cs="Calibri"/>
                <w:sz w:val="20"/>
                <w:szCs w:val="20"/>
                <w:lang w:val="ro-RO"/>
              </w:rPr>
              <w:t>1.1</w:t>
            </w:r>
          </w:p>
        </w:tc>
        <w:tc>
          <w:tcPr>
            <w:tcW w:w="2719" w:type="dxa"/>
            <w:shd w:val="clear" w:color="auto" w:fill="auto"/>
          </w:tcPr>
          <w:p w:rsidR="00AF03A8" w:rsidRPr="00401873" w:rsidRDefault="00AF03A8" w:rsidP="00CB35D7">
            <w:pPr>
              <w:spacing w:after="0" w:line="240" w:lineRule="auto"/>
              <w:jc w:val="both"/>
              <w:rPr>
                <w:rFonts w:cs="Calibri"/>
                <w:spacing w:val="-2"/>
                <w:sz w:val="20"/>
                <w:szCs w:val="20"/>
                <w:lang w:val="ro-RO"/>
              </w:rPr>
            </w:pPr>
            <w:r w:rsidRPr="00401873">
              <w:rPr>
                <w:rFonts w:cs="Calibri"/>
                <w:b/>
                <w:spacing w:val="-2"/>
                <w:sz w:val="20"/>
                <w:szCs w:val="20"/>
                <w:lang w:val="ro-RO"/>
              </w:rPr>
              <w:t>Presă termolipit</w:t>
            </w:r>
          </w:p>
        </w:tc>
        <w:tc>
          <w:tcPr>
            <w:tcW w:w="850" w:type="dxa"/>
          </w:tcPr>
          <w:p w:rsidR="00AF03A8" w:rsidRPr="00401873" w:rsidRDefault="00AF03A8"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1 buc.</w:t>
            </w:r>
          </w:p>
        </w:tc>
        <w:tc>
          <w:tcPr>
            <w:tcW w:w="1044"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sz w:val="20"/>
                <w:szCs w:val="20"/>
                <w:lang w:val="ro-RO"/>
              </w:rPr>
            </w:pPr>
          </w:p>
        </w:tc>
        <w:tc>
          <w:tcPr>
            <w:tcW w:w="2719" w:type="dxa"/>
            <w:shd w:val="clear" w:color="auto" w:fill="auto"/>
            <w:vAlign w:val="bottom"/>
          </w:tcPr>
          <w:p w:rsidR="00AF03A8" w:rsidRPr="00401873" w:rsidRDefault="00AF03A8" w:rsidP="007040D1">
            <w:pPr>
              <w:spacing w:after="0" w:line="240" w:lineRule="auto"/>
              <w:ind w:left="-198" w:firstLine="198"/>
              <w:jc w:val="center"/>
              <w:rPr>
                <w:rFonts w:asciiTheme="minorHAnsi" w:hAnsiTheme="minorHAnsi" w:cs="Calibri"/>
                <w:sz w:val="20"/>
                <w:szCs w:val="20"/>
                <w:lang w:val="ro-RO"/>
              </w:rPr>
            </w:pPr>
            <w:r w:rsidRPr="00401873">
              <w:rPr>
                <w:rFonts w:asciiTheme="minorHAnsi" w:hAnsiTheme="minorHAnsi" w:cs="Calibri"/>
                <w:b/>
                <w:sz w:val="20"/>
                <w:szCs w:val="20"/>
                <w:lang w:val="ro-RO"/>
              </w:rPr>
              <w:t>TOTAL LOT 1</w:t>
            </w:r>
          </w:p>
        </w:tc>
        <w:tc>
          <w:tcPr>
            <w:tcW w:w="850"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44"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9833" w:type="dxa"/>
            <w:gridSpan w:val="7"/>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9833" w:type="dxa"/>
            <w:gridSpan w:val="7"/>
            <w:shd w:val="clear" w:color="auto" w:fill="D9D9D9" w:themeFill="background1" w:themeFillShade="D9"/>
            <w:noWrap/>
            <w:vAlign w:val="bottom"/>
          </w:tcPr>
          <w:p w:rsidR="00AF03A8" w:rsidRPr="00401873" w:rsidRDefault="00AF03A8" w:rsidP="006C1B0A">
            <w:pPr>
              <w:spacing w:after="0" w:line="240" w:lineRule="auto"/>
              <w:rPr>
                <w:rFonts w:asciiTheme="minorHAnsi" w:hAnsiTheme="minorHAnsi" w:cs="Calibri"/>
                <w:b/>
                <w:sz w:val="20"/>
                <w:szCs w:val="20"/>
                <w:lang w:val="ro-RO"/>
              </w:rPr>
            </w:pPr>
            <w:r w:rsidRPr="00401873">
              <w:rPr>
                <w:rFonts w:asciiTheme="minorHAnsi" w:hAnsiTheme="minorHAnsi" w:cs="Calibri"/>
                <w:b/>
                <w:sz w:val="20"/>
                <w:szCs w:val="20"/>
                <w:lang w:val="ro-RO"/>
              </w:rPr>
              <w:t>LOT 2</w:t>
            </w: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sz w:val="20"/>
                <w:szCs w:val="20"/>
                <w:lang w:val="ro-RO"/>
              </w:rPr>
            </w:pPr>
            <w:r w:rsidRPr="00401873">
              <w:rPr>
                <w:rFonts w:asciiTheme="minorHAnsi" w:hAnsiTheme="minorHAnsi" w:cs="Calibri"/>
                <w:sz w:val="20"/>
                <w:szCs w:val="20"/>
                <w:lang w:val="ro-RO"/>
              </w:rPr>
              <w:t>2.1</w:t>
            </w:r>
          </w:p>
        </w:tc>
        <w:tc>
          <w:tcPr>
            <w:tcW w:w="2719" w:type="dxa"/>
            <w:shd w:val="clear" w:color="auto" w:fill="auto"/>
          </w:tcPr>
          <w:p w:rsidR="00AF03A8" w:rsidRPr="00401873" w:rsidRDefault="00AF03A8" w:rsidP="00CB35D7">
            <w:pPr>
              <w:spacing w:after="0" w:line="240" w:lineRule="auto"/>
              <w:rPr>
                <w:b/>
                <w:color w:val="000000"/>
                <w:sz w:val="20"/>
                <w:szCs w:val="20"/>
              </w:rPr>
            </w:pPr>
            <w:r w:rsidRPr="00401873">
              <w:rPr>
                <w:rFonts w:cs="Calibri"/>
                <w:b/>
                <w:spacing w:val="-2"/>
                <w:sz w:val="20"/>
                <w:szCs w:val="20"/>
                <w:lang w:val="ro-RO"/>
              </w:rPr>
              <w:t>Gravator laser</w:t>
            </w:r>
          </w:p>
        </w:tc>
        <w:tc>
          <w:tcPr>
            <w:tcW w:w="850" w:type="dxa"/>
          </w:tcPr>
          <w:p w:rsidR="00AF03A8" w:rsidRPr="00401873" w:rsidRDefault="00AF03A8"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1 buc.</w:t>
            </w:r>
          </w:p>
        </w:tc>
        <w:tc>
          <w:tcPr>
            <w:tcW w:w="1044"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b/>
                <w:sz w:val="20"/>
                <w:szCs w:val="20"/>
                <w:lang w:val="ro-RO"/>
              </w:rPr>
            </w:pPr>
          </w:p>
        </w:tc>
        <w:tc>
          <w:tcPr>
            <w:tcW w:w="2719" w:type="dxa"/>
            <w:shd w:val="clear" w:color="auto" w:fill="auto"/>
            <w:vAlign w:val="bottom"/>
          </w:tcPr>
          <w:p w:rsidR="00AF03A8" w:rsidRPr="00401873" w:rsidRDefault="00AF03A8" w:rsidP="007040D1">
            <w:pPr>
              <w:spacing w:after="0" w:line="240" w:lineRule="auto"/>
              <w:ind w:left="-198" w:firstLine="198"/>
              <w:jc w:val="center"/>
              <w:rPr>
                <w:rFonts w:asciiTheme="minorHAnsi" w:hAnsiTheme="minorHAnsi" w:cs="Calibri"/>
                <w:b/>
                <w:sz w:val="20"/>
                <w:szCs w:val="20"/>
                <w:lang w:val="ro-RO"/>
              </w:rPr>
            </w:pPr>
            <w:r w:rsidRPr="00401873">
              <w:rPr>
                <w:rFonts w:asciiTheme="minorHAnsi" w:hAnsiTheme="minorHAnsi" w:cs="Calibri"/>
                <w:b/>
                <w:sz w:val="20"/>
                <w:szCs w:val="20"/>
                <w:lang w:val="ro-RO"/>
              </w:rPr>
              <w:t>TOTAL LOT 2</w:t>
            </w:r>
          </w:p>
        </w:tc>
        <w:tc>
          <w:tcPr>
            <w:tcW w:w="850"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44"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b/>
                <w:sz w:val="20"/>
                <w:szCs w:val="20"/>
                <w:lang w:val="ro-RO"/>
              </w:rPr>
            </w:pPr>
          </w:p>
        </w:tc>
      </w:tr>
      <w:tr w:rsidR="00AF03A8" w:rsidRPr="00401873" w:rsidTr="00401873">
        <w:tc>
          <w:tcPr>
            <w:tcW w:w="9833" w:type="dxa"/>
            <w:gridSpan w:val="7"/>
            <w:shd w:val="clear" w:color="auto" w:fill="auto"/>
            <w:noWrap/>
            <w:vAlign w:val="bottom"/>
          </w:tcPr>
          <w:p w:rsidR="00AF03A8" w:rsidRPr="00401873" w:rsidRDefault="00AF03A8" w:rsidP="007040D1">
            <w:pPr>
              <w:spacing w:after="0" w:line="240" w:lineRule="auto"/>
              <w:jc w:val="center"/>
              <w:rPr>
                <w:rFonts w:asciiTheme="minorHAnsi" w:hAnsiTheme="minorHAnsi" w:cs="Calibri"/>
                <w:b/>
                <w:sz w:val="20"/>
                <w:szCs w:val="20"/>
                <w:lang w:val="ro-RO"/>
              </w:rPr>
            </w:pP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b/>
                <w:sz w:val="20"/>
                <w:szCs w:val="20"/>
                <w:lang w:val="ro-RO"/>
              </w:rPr>
            </w:pPr>
          </w:p>
        </w:tc>
        <w:tc>
          <w:tcPr>
            <w:tcW w:w="2719" w:type="dxa"/>
            <w:shd w:val="clear" w:color="auto" w:fill="auto"/>
            <w:vAlign w:val="bottom"/>
          </w:tcPr>
          <w:p w:rsidR="00AF03A8" w:rsidRPr="00401873" w:rsidRDefault="00AF03A8" w:rsidP="007040D1">
            <w:pPr>
              <w:spacing w:after="0" w:line="240" w:lineRule="auto"/>
              <w:ind w:left="-198" w:firstLine="198"/>
              <w:jc w:val="center"/>
              <w:rPr>
                <w:rFonts w:asciiTheme="minorHAnsi" w:hAnsiTheme="minorHAnsi" w:cs="Calibri"/>
                <w:b/>
                <w:sz w:val="20"/>
                <w:szCs w:val="20"/>
                <w:lang w:val="ro-RO"/>
              </w:rPr>
            </w:pPr>
            <w:r w:rsidRPr="00401873">
              <w:rPr>
                <w:rFonts w:asciiTheme="minorHAnsi" w:hAnsiTheme="minorHAnsi" w:cs="Calibri"/>
                <w:b/>
                <w:sz w:val="20"/>
                <w:szCs w:val="20"/>
                <w:lang w:val="ro-RO"/>
              </w:rPr>
              <w:t>TOTAL</w:t>
            </w:r>
          </w:p>
        </w:tc>
        <w:tc>
          <w:tcPr>
            <w:tcW w:w="850"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44"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b/>
                <w:sz w:val="20"/>
                <w:szCs w:val="20"/>
                <w:lang w:val="ro-RO"/>
              </w:rPr>
            </w:pPr>
          </w:p>
        </w:tc>
      </w:tr>
    </w:tbl>
    <w:p w:rsidR="00297254" w:rsidRPr="006C1B0A" w:rsidRDefault="00297254" w:rsidP="00297254">
      <w:pPr>
        <w:spacing w:after="0" w:line="240" w:lineRule="auto"/>
        <w:rPr>
          <w:rFonts w:asciiTheme="minorHAnsi" w:hAnsiTheme="minorHAnsi" w:cs="Calibri"/>
          <w:b/>
          <w:u w:val="single"/>
          <w:lang w:val="ro-RO"/>
        </w:rPr>
      </w:pPr>
    </w:p>
    <w:p w:rsidR="00297254" w:rsidRPr="006C1B0A" w:rsidRDefault="00297254" w:rsidP="00297254">
      <w:pPr>
        <w:spacing w:after="0" w:line="240" w:lineRule="auto"/>
        <w:ind w:left="720" w:hanging="720"/>
        <w:jc w:val="both"/>
        <w:rPr>
          <w:rFonts w:asciiTheme="minorHAnsi" w:hAnsiTheme="minorHAnsi" w:cs="Calibri"/>
          <w:lang w:val="ro-RO"/>
        </w:rPr>
      </w:pPr>
      <w:r w:rsidRPr="006C1B0A">
        <w:rPr>
          <w:rFonts w:asciiTheme="minorHAnsi" w:hAnsiTheme="minorHAnsi" w:cs="Calibri"/>
          <w:b/>
          <w:lang w:val="ro-RO"/>
        </w:rPr>
        <w:t>2.</w:t>
      </w:r>
      <w:r w:rsidRPr="006C1B0A">
        <w:rPr>
          <w:rFonts w:asciiTheme="minorHAnsi" w:hAnsiTheme="minorHAnsi" w:cs="Calibri"/>
          <w:b/>
          <w:lang w:val="ro-RO"/>
        </w:rPr>
        <w:tab/>
      </w:r>
      <w:r w:rsidRPr="006C1B0A">
        <w:rPr>
          <w:rFonts w:asciiTheme="minorHAnsi" w:hAnsiTheme="minorHAnsi" w:cs="Calibri"/>
          <w:b/>
          <w:u w:val="single"/>
          <w:lang w:val="ro-RO"/>
        </w:rPr>
        <w:t>Preţ fix:</w:t>
      </w:r>
      <w:r w:rsidR="003303AA" w:rsidRPr="006C1B0A">
        <w:rPr>
          <w:rFonts w:asciiTheme="minorHAnsi" w:hAnsiTheme="minorHAnsi" w:cs="Calibri"/>
          <w:b/>
          <w:u w:val="single"/>
          <w:lang w:val="ro-RO"/>
        </w:rPr>
        <w:t xml:space="preserve"> </w:t>
      </w:r>
      <w:r w:rsidRPr="006C1B0A">
        <w:rPr>
          <w:rFonts w:asciiTheme="minorHAnsi" w:hAnsiTheme="minorHAnsi" w:cs="Calibri"/>
          <w:lang w:val="ro-RO"/>
        </w:rPr>
        <w:t>Preţul indicat mai sus este ferm şi fix şi nu poate fi modificat pe durata executării contractului.</w:t>
      </w:r>
    </w:p>
    <w:p w:rsidR="00297254" w:rsidRPr="006C1B0A" w:rsidRDefault="00297254" w:rsidP="00297254">
      <w:pPr>
        <w:spacing w:after="0" w:line="240" w:lineRule="auto"/>
        <w:ind w:left="720" w:hanging="720"/>
        <w:rPr>
          <w:rFonts w:asciiTheme="minorHAnsi" w:hAnsiTheme="minorHAnsi" w:cs="Calibri"/>
          <w:b/>
          <w:lang w:val="ro-RO"/>
        </w:rPr>
      </w:pPr>
    </w:p>
    <w:p w:rsidR="00297254" w:rsidRPr="006C1B0A" w:rsidRDefault="00297254" w:rsidP="00297254">
      <w:pPr>
        <w:spacing w:after="0" w:line="240" w:lineRule="auto"/>
        <w:ind w:left="720" w:hanging="720"/>
        <w:jc w:val="both"/>
        <w:rPr>
          <w:rFonts w:asciiTheme="minorHAnsi" w:hAnsiTheme="minorHAnsi" w:cs="Calibri"/>
          <w:i/>
          <w:color w:val="3366FF"/>
          <w:lang w:val="ro-RO"/>
        </w:rPr>
      </w:pPr>
      <w:r w:rsidRPr="006C1B0A">
        <w:rPr>
          <w:rFonts w:asciiTheme="minorHAnsi" w:hAnsiTheme="minorHAnsi" w:cs="Calibri"/>
          <w:b/>
          <w:lang w:val="ro-RO"/>
        </w:rPr>
        <w:t>3.</w:t>
      </w:r>
      <w:r w:rsidRPr="006C1B0A">
        <w:rPr>
          <w:rFonts w:asciiTheme="minorHAnsi" w:hAnsiTheme="minorHAnsi" w:cs="Calibri"/>
          <w:b/>
          <w:lang w:val="ro-RO"/>
        </w:rPr>
        <w:tab/>
      </w:r>
      <w:r w:rsidRPr="006C1B0A">
        <w:rPr>
          <w:rFonts w:asciiTheme="minorHAnsi" w:hAnsiTheme="minorHAnsi" w:cs="Calibri"/>
          <w:b/>
          <w:u w:val="single"/>
          <w:lang w:val="ro-RO"/>
        </w:rPr>
        <w:t>Grafic de livrare:</w:t>
      </w:r>
      <w:r w:rsidR="003303AA" w:rsidRPr="006C1B0A">
        <w:rPr>
          <w:rFonts w:asciiTheme="minorHAnsi" w:hAnsiTheme="minorHAnsi" w:cs="Calibri"/>
          <w:b/>
          <w:lang w:val="ro-RO"/>
        </w:rPr>
        <w:t xml:space="preserve"> </w:t>
      </w:r>
      <w:r w:rsidRPr="006C1B0A">
        <w:rPr>
          <w:rFonts w:asciiTheme="minorHAnsi" w:hAnsiTheme="minorHAnsi" w:cs="Calibri"/>
          <w:lang w:val="ro-RO"/>
        </w:rPr>
        <w:t xml:space="preserve">Livrarea se efectuează în cel mult </w:t>
      </w:r>
      <w:r w:rsidR="004E6C21">
        <w:rPr>
          <w:rFonts w:asciiTheme="minorHAnsi" w:hAnsiTheme="minorHAnsi" w:cs="Calibri"/>
          <w:lang w:val="ro-RO"/>
        </w:rPr>
        <w:t>9</w:t>
      </w:r>
      <w:r w:rsidR="00AA0E96" w:rsidRPr="006C1B0A">
        <w:rPr>
          <w:rFonts w:asciiTheme="minorHAnsi" w:hAnsiTheme="minorHAnsi" w:cs="Calibri"/>
          <w:lang w:val="ro-RO"/>
        </w:rPr>
        <w:t>0</w:t>
      </w:r>
      <w:r w:rsidRPr="006C1B0A">
        <w:rPr>
          <w:rFonts w:asciiTheme="minorHAnsi" w:hAnsiTheme="minorHAnsi" w:cs="Calibri"/>
          <w:lang w:val="ro-RO"/>
        </w:rPr>
        <w:t xml:space="preserve"> </w:t>
      </w:r>
      <w:r w:rsidR="009D23FA" w:rsidRPr="006C1B0A">
        <w:rPr>
          <w:rFonts w:asciiTheme="minorHAnsi" w:hAnsiTheme="minorHAnsi" w:cs="Calibri"/>
          <w:lang w:val="ro-RO"/>
        </w:rPr>
        <w:t>zile</w:t>
      </w:r>
      <w:r w:rsidRPr="006C1B0A">
        <w:rPr>
          <w:rFonts w:asciiTheme="minorHAnsi" w:hAnsiTheme="minorHAnsi" w:cs="Calibri"/>
          <w:lang w:val="ro-RO"/>
        </w:rPr>
        <w:t xml:space="preserve"> de la semnarea Contractului</w:t>
      </w:r>
      <w:r w:rsidR="00413DE7" w:rsidRPr="006C1B0A">
        <w:rPr>
          <w:rFonts w:asciiTheme="minorHAnsi" w:hAnsiTheme="minorHAnsi" w:cs="Calibri"/>
          <w:lang w:val="ro-RO"/>
        </w:rPr>
        <w:t xml:space="preserve"> </w:t>
      </w:r>
      <w:r w:rsidRPr="006C1B0A">
        <w:rPr>
          <w:rFonts w:asciiTheme="minorHAnsi" w:hAnsiTheme="minorHAnsi" w:cs="Calibri"/>
          <w:lang w:val="ro-RO"/>
        </w:rPr>
        <w:t xml:space="preserve">/ Notei de Comanda, la destinația finală indicată, conform următorului grafic: </w:t>
      </w:r>
      <w:r w:rsidRPr="006C1B0A">
        <w:rPr>
          <w:rFonts w:asciiTheme="minorHAnsi" w:hAnsiTheme="minorHAnsi" w:cs="Calibri"/>
          <w:i/>
          <w:color w:val="FF0000"/>
          <w:lang w:val="ro-RO"/>
        </w:rPr>
        <w:t>[a se completa de către Ofertant]</w:t>
      </w:r>
    </w:p>
    <w:p w:rsidR="00297254" w:rsidRPr="006C1B0A" w:rsidRDefault="00297254" w:rsidP="00297254">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6C1B0A" w:rsidTr="007040D1">
        <w:trPr>
          <w:trHeight w:val="285"/>
        </w:trPr>
        <w:tc>
          <w:tcPr>
            <w:tcW w:w="900" w:type="dxa"/>
            <w:shd w:val="clear" w:color="auto" w:fill="auto"/>
            <w:noWrap/>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Nr. crt.</w:t>
            </w:r>
          </w:p>
        </w:tc>
        <w:tc>
          <w:tcPr>
            <w:tcW w:w="4033" w:type="dxa"/>
            <w:shd w:val="clear" w:color="auto" w:fill="auto"/>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Denumirea produselor</w:t>
            </w:r>
          </w:p>
        </w:tc>
        <w:tc>
          <w:tcPr>
            <w:tcW w:w="1276" w:type="dxa"/>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Cant.</w:t>
            </w:r>
          </w:p>
        </w:tc>
        <w:tc>
          <w:tcPr>
            <w:tcW w:w="3624" w:type="dxa"/>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Termene de livrare</w:t>
            </w:r>
          </w:p>
        </w:tc>
      </w:tr>
      <w:tr w:rsidR="00413DE7" w:rsidRPr="006C1B0A" w:rsidTr="007040D1">
        <w:trPr>
          <w:trHeight w:val="285"/>
        </w:trPr>
        <w:tc>
          <w:tcPr>
            <w:tcW w:w="900" w:type="dxa"/>
            <w:shd w:val="clear" w:color="auto" w:fill="auto"/>
            <w:noWrap/>
            <w:vAlign w:val="bottom"/>
          </w:tcPr>
          <w:p w:rsidR="00413DE7" w:rsidRPr="006C1B0A" w:rsidRDefault="006C1B0A" w:rsidP="007254CE">
            <w:pPr>
              <w:spacing w:after="0" w:line="240" w:lineRule="auto"/>
              <w:rPr>
                <w:rFonts w:asciiTheme="minorHAnsi" w:hAnsiTheme="minorHAnsi" w:cs="Calibri"/>
                <w:lang w:val="ro-RO"/>
              </w:rPr>
            </w:pPr>
            <w:r w:rsidRPr="006C1B0A">
              <w:rPr>
                <w:rFonts w:asciiTheme="minorHAnsi" w:hAnsiTheme="minorHAnsi" w:cs="Calibri"/>
                <w:lang w:val="ro-RO"/>
              </w:rPr>
              <w:t>LOT 1</w:t>
            </w:r>
          </w:p>
        </w:tc>
        <w:tc>
          <w:tcPr>
            <w:tcW w:w="4033" w:type="dxa"/>
            <w:shd w:val="clear" w:color="auto" w:fill="auto"/>
            <w:vAlign w:val="bottom"/>
          </w:tcPr>
          <w:p w:rsidR="00413DE7" w:rsidRPr="006C1B0A" w:rsidRDefault="00413DE7" w:rsidP="007040D1">
            <w:pPr>
              <w:spacing w:after="0" w:line="240" w:lineRule="auto"/>
              <w:ind w:left="-198" w:firstLine="198"/>
              <w:jc w:val="center"/>
              <w:rPr>
                <w:rFonts w:asciiTheme="minorHAnsi" w:hAnsiTheme="minorHAnsi" w:cs="Calibri"/>
                <w:lang w:val="ro-RO"/>
              </w:rPr>
            </w:pPr>
          </w:p>
        </w:tc>
        <w:tc>
          <w:tcPr>
            <w:tcW w:w="1276" w:type="dxa"/>
          </w:tcPr>
          <w:p w:rsidR="00413DE7" w:rsidRPr="006C1B0A" w:rsidRDefault="00413DE7" w:rsidP="007040D1">
            <w:pPr>
              <w:spacing w:after="0" w:line="240" w:lineRule="auto"/>
              <w:jc w:val="center"/>
              <w:rPr>
                <w:rFonts w:asciiTheme="minorHAnsi" w:hAnsiTheme="minorHAnsi" w:cs="Calibri"/>
                <w:lang w:val="ro-RO"/>
              </w:rPr>
            </w:pPr>
          </w:p>
        </w:tc>
        <w:tc>
          <w:tcPr>
            <w:tcW w:w="3624" w:type="dxa"/>
          </w:tcPr>
          <w:p w:rsidR="00413DE7" w:rsidRPr="006C1B0A" w:rsidRDefault="00413DE7" w:rsidP="007040D1">
            <w:pPr>
              <w:spacing w:after="0" w:line="240" w:lineRule="auto"/>
              <w:jc w:val="center"/>
              <w:rPr>
                <w:rFonts w:asciiTheme="minorHAnsi" w:hAnsiTheme="minorHAnsi" w:cs="Calibri"/>
                <w:lang w:val="ro-RO"/>
              </w:rPr>
            </w:pPr>
          </w:p>
        </w:tc>
      </w:tr>
      <w:tr w:rsidR="00413DE7" w:rsidRPr="006C1B0A" w:rsidTr="007040D1">
        <w:trPr>
          <w:trHeight w:val="285"/>
        </w:trPr>
        <w:tc>
          <w:tcPr>
            <w:tcW w:w="900" w:type="dxa"/>
            <w:shd w:val="clear" w:color="auto" w:fill="auto"/>
            <w:noWrap/>
            <w:vAlign w:val="bottom"/>
          </w:tcPr>
          <w:p w:rsidR="00413DE7" w:rsidRPr="006C1B0A" w:rsidRDefault="006C1B0A" w:rsidP="007254CE">
            <w:pPr>
              <w:spacing w:after="0" w:line="240" w:lineRule="auto"/>
              <w:rPr>
                <w:rFonts w:asciiTheme="minorHAnsi" w:hAnsiTheme="minorHAnsi" w:cs="Calibri"/>
                <w:lang w:val="ro-RO"/>
              </w:rPr>
            </w:pPr>
            <w:r w:rsidRPr="006C1B0A">
              <w:rPr>
                <w:rFonts w:asciiTheme="minorHAnsi" w:hAnsiTheme="minorHAnsi" w:cs="Calibri"/>
                <w:lang w:val="ro-RO"/>
              </w:rPr>
              <w:t>LOT 2</w:t>
            </w:r>
          </w:p>
        </w:tc>
        <w:tc>
          <w:tcPr>
            <w:tcW w:w="4033" w:type="dxa"/>
            <w:shd w:val="clear" w:color="auto" w:fill="auto"/>
            <w:vAlign w:val="bottom"/>
          </w:tcPr>
          <w:p w:rsidR="00413DE7" w:rsidRPr="006C1B0A" w:rsidRDefault="00413DE7" w:rsidP="007040D1">
            <w:pPr>
              <w:spacing w:after="0" w:line="240" w:lineRule="auto"/>
              <w:ind w:left="-198" w:firstLine="198"/>
              <w:jc w:val="center"/>
              <w:rPr>
                <w:rFonts w:asciiTheme="minorHAnsi" w:hAnsiTheme="minorHAnsi" w:cs="Calibri"/>
                <w:lang w:val="ro-RO"/>
              </w:rPr>
            </w:pPr>
          </w:p>
        </w:tc>
        <w:tc>
          <w:tcPr>
            <w:tcW w:w="1276" w:type="dxa"/>
          </w:tcPr>
          <w:p w:rsidR="00413DE7" w:rsidRPr="006C1B0A" w:rsidRDefault="00413DE7" w:rsidP="007040D1">
            <w:pPr>
              <w:spacing w:after="0" w:line="240" w:lineRule="auto"/>
              <w:jc w:val="center"/>
              <w:rPr>
                <w:rFonts w:asciiTheme="minorHAnsi" w:hAnsiTheme="minorHAnsi" w:cs="Calibri"/>
                <w:lang w:val="ro-RO"/>
              </w:rPr>
            </w:pPr>
          </w:p>
        </w:tc>
        <w:tc>
          <w:tcPr>
            <w:tcW w:w="3624" w:type="dxa"/>
          </w:tcPr>
          <w:p w:rsidR="00413DE7" w:rsidRPr="006C1B0A" w:rsidRDefault="00413DE7" w:rsidP="007040D1">
            <w:pPr>
              <w:spacing w:after="0" w:line="240" w:lineRule="auto"/>
              <w:jc w:val="center"/>
              <w:rPr>
                <w:rFonts w:asciiTheme="minorHAnsi" w:hAnsiTheme="minorHAnsi" w:cs="Calibri"/>
                <w:lang w:val="ro-RO"/>
              </w:rPr>
            </w:pPr>
          </w:p>
        </w:tc>
      </w:tr>
    </w:tbl>
    <w:p w:rsidR="00297254" w:rsidRPr="006C1B0A" w:rsidRDefault="00297254" w:rsidP="00297254">
      <w:pPr>
        <w:spacing w:after="0" w:line="240" w:lineRule="auto"/>
        <w:rPr>
          <w:rFonts w:asciiTheme="minorHAnsi" w:hAnsiTheme="minorHAnsi" w:cs="Calibri"/>
          <w:b/>
          <w:lang w:val="ro-RO"/>
        </w:rPr>
      </w:pPr>
    </w:p>
    <w:p w:rsidR="00297254" w:rsidRPr="006C1B0A" w:rsidRDefault="00297254" w:rsidP="00297254">
      <w:pPr>
        <w:spacing w:after="0" w:line="240" w:lineRule="auto"/>
        <w:jc w:val="both"/>
        <w:rPr>
          <w:rFonts w:asciiTheme="minorHAnsi" w:hAnsiTheme="minorHAnsi" w:cs="Calibri"/>
          <w:lang w:val="ro-RO"/>
        </w:rPr>
      </w:pPr>
      <w:r w:rsidRPr="006C1B0A">
        <w:rPr>
          <w:rFonts w:asciiTheme="minorHAnsi" w:hAnsiTheme="minorHAnsi" w:cs="Calibri"/>
          <w:b/>
          <w:lang w:val="ro-RO"/>
        </w:rPr>
        <w:t>4.</w:t>
      </w:r>
      <w:r w:rsidRPr="006C1B0A">
        <w:rPr>
          <w:rFonts w:asciiTheme="minorHAnsi" w:hAnsiTheme="minorHAnsi" w:cs="Calibri"/>
          <w:b/>
          <w:lang w:val="ro-RO"/>
        </w:rPr>
        <w:tab/>
      </w:r>
      <w:r w:rsidRPr="006C1B0A">
        <w:rPr>
          <w:rFonts w:asciiTheme="minorHAnsi" w:hAnsiTheme="minorHAnsi" w:cs="Calibri"/>
          <w:b/>
          <w:u w:val="single"/>
          <w:lang w:val="ro-RO"/>
        </w:rPr>
        <w:t>Plata</w:t>
      </w:r>
      <w:r w:rsidR="003B457E" w:rsidRPr="006C1B0A">
        <w:rPr>
          <w:rFonts w:asciiTheme="minorHAnsi" w:hAnsiTheme="minorHAnsi" w:cs="Calibri"/>
          <w:b/>
          <w:lang w:val="ro-RO"/>
        </w:rPr>
        <w:t xml:space="preserve"> </w:t>
      </w:r>
      <w:r w:rsidRPr="006C1B0A">
        <w:rPr>
          <w:rFonts w:asciiTheme="minorHAnsi" w:hAnsiTheme="minorHAnsi" w:cs="Calibri"/>
          <w:lang w:val="ro-RO"/>
        </w:rPr>
        <w:t xml:space="preserve">facturii se va efectua în lei, 100% la livrarea efectivă a produselor la destinaţia finală indicată, pe baza facturii Furnizorului şi a procesului - verbal de recepţie, conform </w:t>
      </w:r>
      <w:r w:rsidRPr="006C1B0A">
        <w:rPr>
          <w:rFonts w:asciiTheme="minorHAnsi" w:hAnsiTheme="minorHAnsi" w:cs="Calibri"/>
          <w:i/>
          <w:lang w:val="ro-RO"/>
        </w:rPr>
        <w:t>Graficului de livrare</w:t>
      </w:r>
      <w:r w:rsidRPr="006C1B0A">
        <w:rPr>
          <w:rFonts w:asciiTheme="minorHAnsi" w:hAnsiTheme="minorHAnsi" w:cs="Calibri"/>
          <w:lang w:val="ro-RO"/>
        </w:rPr>
        <w:t>.</w:t>
      </w:r>
    </w:p>
    <w:p w:rsidR="00297254" w:rsidRPr="006C1B0A" w:rsidRDefault="00297254" w:rsidP="00297254">
      <w:pPr>
        <w:tabs>
          <w:tab w:val="left" w:pos="-2127"/>
        </w:tabs>
        <w:suppressAutoHyphens/>
        <w:spacing w:after="0" w:line="240" w:lineRule="auto"/>
        <w:ind w:left="540" w:firstLine="27"/>
        <w:jc w:val="both"/>
        <w:rPr>
          <w:rFonts w:asciiTheme="minorHAnsi" w:hAnsiTheme="minorHAnsi" w:cs="Calibri"/>
          <w:lang w:val="ro-RO"/>
        </w:rPr>
      </w:pPr>
    </w:p>
    <w:p w:rsidR="00297254" w:rsidRPr="006C1B0A" w:rsidRDefault="00297254" w:rsidP="00297254">
      <w:pPr>
        <w:spacing w:after="0" w:line="240" w:lineRule="auto"/>
        <w:jc w:val="both"/>
        <w:rPr>
          <w:rFonts w:asciiTheme="minorHAnsi" w:hAnsiTheme="minorHAnsi" w:cs="Calibri"/>
          <w:lang w:val="ro-RO"/>
        </w:rPr>
      </w:pPr>
      <w:r w:rsidRPr="006C1B0A">
        <w:rPr>
          <w:rFonts w:asciiTheme="minorHAnsi" w:hAnsiTheme="minorHAnsi" w:cs="Calibri"/>
          <w:b/>
          <w:lang w:val="ro-RO"/>
        </w:rPr>
        <w:t>5.</w:t>
      </w:r>
      <w:r w:rsidRPr="006C1B0A">
        <w:rPr>
          <w:rFonts w:asciiTheme="minorHAnsi" w:hAnsiTheme="minorHAnsi" w:cs="Calibri"/>
          <w:b/>
          <w:lang w:val="ro-RO"/>
        </w:rPr>
        <w:tab/>
      </w:r>
      <w:r w:rsidRPr="006C1B0A">
        <w:rPr>
          <w:rFonts w:asciiTheme="minorHAnsi" w:hAnsiTheme="minorHAnsi" w:cs="Calibri"/>
          <w:b/>
          <w:u w:val="single"/>
          <w:lang w:val="ro-RO"/>
        </w:rPr>
        <w:t>Garanţie</w:t>
      </w:r>
      <w:r w:rsidRPr="006C1B0A">
        <w:rPr>
          <w:rFonts w:asciiTheme="minorHAnsi" w:hAnsiTheme="minorHAnsi" w:cs="Calibri"/>
          <w:b/>
          <w:lang w:val="ro-RO"/>
        </w:rPr>
        <w:t xml:space="preserve">: </w:t>
      </w:r>
      <w:r w:rsidRPr="006C1B0A">
        <w:rPr>
          <w:rFonts w:asciiTheme="minorHAnsi" w:hAnsiTheme="minorHAnsi" w:cs="Calibri"/>
          <w:lang w:val="ro-RO"/>
        </w:rPr>
        <w:t xml:space="preserve">Bunurile oferite vor fi acoperite de garanţia producătorului cel puţin </w:t>
      </w:r>
      <w:r w:rsidR="00401873">
        <w:rPr>
          <w:rFonts w:asciiTheme="minorHAnsi" w:hAnsiTheme="minorHAnsi" w:cs="Calibri"/>
          <w:lang w:val="ro-RO"/>
        </w:rPr>
        <w:t>12</w:t>
      </w:r>
      <w:r w:rsidRPr="006C1B0A">
        <w:rPr>
          <w:rFonts w:asciiTheme="minorHAnsi" w:hAnsiTheme="minorHAnsi" w:cs="Calibri"/>
          <w:lang w:val="ro-RO"/>
        </w:rPr>
        <w:t xml:space="preserve"> </w:t>
      </w:r>
      <w:r w:rsidR="00401873">
        <w:rPr>
          <w:rFonts w:asciiTheme="minorHAnsi" w:hAnsiTheme="minorHAnsi" w:cs="Calibri"/>
          <w:lang w:val="ro-RO"/>
        </w:rPr>
        <w:t>luni</w:t>
      </w:r>
      <w:r w:rsidRPr="006C1B0A">
        <w:rPr>
          <w:rFonts w:asciiTheme="minorHAnsi" w:hAnsiTheme="minorHAnsi" w:cs="Calibri"/>
          <w:lang w:val="ro-RO"/>
        </w:rPr>
        <w:t xml:space="preserve"> de la data livrării către Beneficiar. Vă rugăm să menţionaţi perioada de garanţie şi termenii garanţiei, în detaliu.</w:t>
      </w:r>
    </w:p>
    <w:p w:rsidR="00297254" w:rsidRPr="006C1B0A" w:rsidRDefault="00297254" w:rsidP="00297254">
      <w:pPr>
        <w:spacing w:after="0" w:line="240" w:lineRule="auto"/>
        <w:ind w:left="720" w:hanging="720"/>
        <w:rPr>
          <w:rFonts w:asciiTheme="minorHAnsi" w:hAnsiTheme="minorHAnsi" w:cs="Calibri"/>
          <w:b/>
          <w:lang w:val="ro-RO"/>
        </w:rPr>
      </w:pPr>
    </w:p>
    <w:p w:rsidR="00297254" w:rsidRPr="006C1B0A" w:rsidRDefault="00297254" w:rsidP="00297254">
      <w:pPr>
        <w:spacing w:after="0" w:line="240" w:lineRule="auto"/>
        <w:ind w:left="720" w:hanging="720"/>
        <w:rPr>
          <w:rFonts w:asciiTheme="minorHAnsi" w:hAnsiTheme="minorHAnsi" w:cs="Calibri"/>
          <w:b/>
          <w:u w:val="single"/>
          <w:lang w:val="ro-RO"/>
        </w:rPr>
      </w:pPr>
      <w:r w:rsidRPr="006C1B0A">
        <w:rPr>
          <w:rFonts w:asciiTheme="minorHAnsi" w:hAnsiTheme="minorHAnsi" w:cs="Calibri"/>
          <w:b/>
          <w:lang w:val="ro-RO"/>
        </w:rPr>
        <w:t>6.</w:t>
      </w:r>
      <w:r w:rsidRPr="006C1B0A">
        <w:rPr>
          <w:rFonts w:asciiTheme="minorHAnsi" w:hAnsiTheme="minorHAnsi" w:cs="Calibri"/>
          <w:b/>
          <w:lang w:val="ro-RO"/>
        </w:rPr>
        <w:tab/>
      </w:r>
      <w:r w:rsidRPr="006C1B0A">
        <w:rPr>
          <w:rFonts w:asciiTheme="minorHAnsi" w:hAnsiTheme="minorHAnsi" w:cs="Calibri"/>
          <w:b/>
          <w:u w:val="single"/>
          <w:lang w:val="ro-RO"/>
        </w:rPr>
        <w:t xml:space="preserve">Instrucţiuni de ambalare:  </w:t>
      </w:r>
    </w:p>
    <w:p w:rsidR="00297254" w:rsidRPr="006C1B0A" w:rsidRDefault="00297254" w:rsidP="00297254">
      <w:pPr>
        <w:tabs>
          <w:tab w:val="left" w:pos="90"/>
        </w:tabs>
        <w:suppressAutoHyphens/>
        <w:spacing w:after="0" w:line="240" w:lineRule="auto"/>
        <w:ind w:right="-72"/>
        <w:jc w:val="both"/>
        <w:rPr>
          <w:rFonts w:asciiTheme="minorHAnsi" w:hAnsiTheme="minorHAnsi" w:cs="Calibri"/>
          <w:lang w:val="ro-RO"/>
        </w:rPr>
      </w:pPr>
      <w:r w:rsidRPr="006C1B0A">
        <w:rPr>
          <w:rFonts w:asciiTheme="minorHAnsi" w:hAnsiTheme="minorHAnsi" w:cs="Calibri"/>
          <w:lang w:val="ro-RO"/>
        </w:rPr>
        <w:tab/>
      </w:r>
      <w:r w:rsidRPr="006C1B0A">
        <w:rPr>
          <w:rFonts w:asciiTheme="minorHAnsi" w:hAnsiTheme="minorHAnsi" w:cs="Calibri"/>
          <w:lang w:val="ro-RO"/>
        </w:rPr>
        <w:tab/>
        <w:t xml:space="preserve">Furnizorul va asigura ambalarea produselor pentru a împiedica avarierea sau deteriorarea lor în timpul transportului către destinaţia finală. </w:t>
      </w:r>
    </w:p>
    <w:p w:rsidR="00297254" w:rsidRDefault="00297254" w:rsidP="001C11A9">
      <w:pPr>
        <w:rPr>
          <w:rFonts w:asciiTheme="minorHAnsi" w:hAnsiTheme="minorHAnsi" w:cs="Calibri"/>
          <w:b/>
          <w:u w:val="single"/>
          <w:lang w:val="ro-RO"/>
        </w:rPr>
      </w:pPr>
      <w:r w:rsidRPr="006C1B0A">
        <w:rPr>
          <w:rFonts w:asciiTheme="minorHAnsi" w:hAnsiTheme="minorHAnsi" w:cs="Calibri"/>
          <w:lang w:val="ro-RO"/>
        </w:rPr>
        <w:br w:type="page"/>
      </w:r>
      <w:r w:rsidRPr="006C1B0A">
        <w:rPr>
          <w:rFonts w:asciiTheme="minorHAnsi" w:hAnsiTheme="minorHAnsi" w:cs="Calibri"/>
          <w:b/>
          <w:lang w:val="ro-RO"/>
        </w:rPr>
        <w:lastRenderedPageBreak/>
        <w:t xml:space="preserve">7. </w:t>
      </w:r>
      <w:r w:rsidRPr="006C1B0A">
        <w:rPr>
          <w:rFonts w:asciiTheme="minorHAnsi" w:hAnsiTheme="minorHAnsi" w:cs="Calibri"/>
          <w:b/>
          <w:lang w:val="ro-RO"/>
        </w:rPr>
        <w:tab/>
      </w:r>
      <w:r w:rsidRPr="006C1B0A">
        <w:rPr>
          <w:rFonts w:asciiTheme="minorHAnsi" w:hAnsiTheme="minorHAnsi" w:cs="Calibri"/>
          <w:b/>
          <w:u w:val="single"/>
          <w:lang w:val="ro-RO"/>
        </w:rPr>
        <w:t>Specificaţii Tehnice:</w:t>
      </w:r>
    </w:p>
    <w:p w:rsidR="00637467" w:rsidRPr="000E6168"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Toate produsele trebuie să fie noi, neutilizate. </w:t>
      </w:r>
    </w:p>
    <w:p w:rsidR="00637467" w:rsidRPr="000E6168"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Echipamentul trebuie să utilizeze 220 - 240V AC (50 / 60Hz), alimentarea cu energie electrică și prizele din România, cu excepția cazului în care se prevede altfel.</w:t>
      </w:r>
    </w:p>
    <w:p w:rsidR="00637467" w:rsidRPr="000E6168"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w:t>
      </w:r>
      <w:r w:rsidR="000E6168" w:rsidRPr="000E6168">
        <w:rPr>
          <w:rFonts w:asciiTheme="minorHAnsi" w:hAnsiTheme="minorHAnsi" w:cs="Calibri"/>
          <w:i/>
          <w:sz w:val="18"/>
          <w:szCs w:val="18"/>
          <w:lang w:val="ro-RO"/>
        </w:rPr>
        <w:t>produselor</w:t>
      </w:r>
      <w:r w:rsidRPr="000E6168">
        <w:rPr>
          <w:rFonts w:asciiTheme="minorHAnsi" w:hAnsiTheme="minorHAnsi" w:cs="Calibri"/>
          <w:i/>
          <w:sz w:val="18"/>
          <w:szCs w:val="18"/>
          <w:lang w:val="ro-RO"/>
        </w:rPr>
        <w:t xml:space="preserve"> care depășesc cerințele minime. </w:t>
      </w:r>
    </w:p>
    <w:p w:rsidR="00637467"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Specificațiile tehnice </w:t>
      </w:r>
      <w:r w:rsidR="000E6168" w:rsidRPr="000E6168">
        <w:rPr>
          <w:rFonts w:asciiTheme="minorHAnsi" w:hAnsiTheme="minorHAnsi" w:cs="Calibri"/>
          <w:i/>
          <w:sz w:val="18"/>
          <w:szCs w:val="18"/>
          <w:lang w:val="ro-RO"/>
        </w:rPr>
        <w:t xml:space="preserve">solicitate </w:t>
      </w:r>
      <w:r w:rsidRPr="000E6168">
        <w:rPr>
          <w:rFonts w:asciiTheme="minorHAnsi" w:hAnsiTheme="minorHAnsi" w:cs="Calibri"/>
          <w:i/>
          <w:sz w:val="18"/>
          <w:szCs w:val="18"/>
          <w:lang w:val="ro-RO"/>
        </w:rPr>
        <w:t xml:space="preserve">care indică o anumită origine, sursă, producție, procese speciale, o marcă, un brevet de invenție sau a unei licențe de fabricație sunt </w:t>
      </w:r>
      <w:r w:rsidR="000E6168" w:rsidRPr="000E6168">
        <w:rPr>
          <w:rFonts w:asciiTheme="minorHAnsi" w:hAnsiTheme="minorHAnsi" w:cs="Calibri"/>
          <w:i/>
          <w:sz w:val="18"/>
          <w:szCs w:val="18"/>
          <w:lang w:val="ro-RO"/>
        </w:rPr>
        <w:t>doar</w:t>
      </w:r>
      <w:r w:rsidRPr="000E6168">
        <w:rPr>
          <w:rFonts w:asciiTheme="minorHAnsi" w:hAnsiTheme="minorHAnsi" w:cs="Calibri"/>
          <w:i/>
          <w:sz w:val="18"/>
          <w:szCs w:val="18"/>
          <w:lang w:val="ro-RO"/>
        </w:rPr>
        <w:t xml:space="preserve"> pentru identificarea ușoară a tipului de produs și nu au ca efect favorizarea sau eliminarea anumitor operatori economici sau anumite produse. Aceste specificații vor fi considerate ca fiind cu mențiunea "sau echivalent".</w:t>
      </w:r>
    </w:p>
    <w:p w:rsidR="000E6168" w:rsidRPr="000E6168" w:rsidRDefault="000E6168" w:rsidP="00637467">
      <w:pPr>
        <w:spacing w:after="0" w:line="240" w:lineRule="auto"/>
        <w:jc w:val="both"/>
        <w:rPr>
          <w:rFonts w:asciiTheme="minorHAnsi" w:hAnsiTheme="minorHAnsi" w:cs="Calibri"/>
          <w:b/>
          <w:sz w:val="18"/>
          <w:szCs w:val="18"/>
          <w:u w:val="single"/>
          <w:lang w:val="ro-RO"/>
        </w:rPr>
      </w:pPr>
    </w:p>
    <w:p w:rsidR="006C1B0A" w:rsidRDefault="006C1B0A" w:rsidP="000E6168">
      <w:pPr>
        <w:numPr>
          <w:ilvl w:val="0"/>
          <w:numId w:val="92"/>
        </w:numPr>
        <w:spacing w:after="0" w:line="240" w:lineRule="auto"/>
        <w:rPr>
          <w:rFonts w:asciiTheme="minorHAnsi" w:hAnsiTheme="minorHAnsi" w:cs="Calibri"/>
          <w:b/>
          <w:lang w:val="ro-RO"/>
        </w:rPr>
      </w:pPr>
      <w:r w:rsidRPr="006C1B0A">
        <w:rPr>
          <w:rFonts w:asciiTheme="minorHAnsi" w:hAnsiTheme="minorHAnsi" w:cs="Calibri"/>
          <w:b/>
          <w:lang w:val="ro-RO"/>
        </w:rPr>
        <w:t>LOT 1 – PRESA TERMOLIPIT</w:t>
      </w:r>
    </w:p>
    <w:p w:rsidR="000E6168" w:rsidRPr="006C1B0A" w:rsidRDefault="000E6168" w:rsidP="000E6168">
      <w:pPr>
        <w:spacing w:after="0" w:line="240" w:lineRule="auto"/>
        <w:rPr>
          <w:rFonts w:asciiTheme="minorHAnsi" w:hAnsiTheme="minorHAns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6C1B0A" w:rsidRPr="006C1B0A" w:rsidTr="00792E42">
        <w:trPr>
          <w:tblHeader/>
        </w:trPr>
        <w:tc>
          <w:tcPr>
            <w:tcW w:w="307" w:type="pct"/>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 xml:space="preserve">LOT </w:t>
            </w:r>
            <w:r>
              <w:rPr>
                <w:rFonts w:asciiTheme="minorHAnsi" w:hAnsiTheme="minorHAnsi" w:cs="Calibri"/>
                <w:b/>
                <w:sz w:val="20"/>
                <w:szCs w:val="20"/>
                <w:lang w:val="ro-RO"/>
              </w:rPr>
              <w:t>1</w:t>
            </w:r>
          </w:p>
        </w:tc>
        <w:tc>
          <w:tcPr>
            <w:tcW w:w="2347" w:type="pct"/>
            <w:shd w:val="clear" w:color="auto" w:fill="D9D9D9" w:themeFill="background1" w:themeFillShade="D9"/>
            <w:vAlign w:val="center"/>
          </w:tcPr>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Specificații tehnice solicitate</w:t>
            </w:r>
          </w:p>
        </w:tc>
        <w:tc>
          <w:tcPr>
            <w:tcW w:w="2346" w:type="pct"/>
            <w:shd w:val="clear" w:color="auto" w:fill="D9D9D9" w:themeFill="background1" w:themeFillShade="D9"/>
            <w:vAlign w:val="center"/>
          </w:tcPr>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B. Specificații tehnice ofertate</w:t>
            </w:r>
          </w:p>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i/>
                <w:color w:val="FF0000"/>
                <w:sz w:val="20"/>
                <w:szCs w:val="20"/>
                <w:lang w:val="ro-RO"/>
              </w:rPr>
              <w:t>[a se completa de către Ofertant]</w:t>
            </w:r>
          </w:p>
        </w:tc>
      </w:tr>
      <w:tr w:rsidR="003D1550" w:rsidRPr="006C1B0A" w:rsidTr="00792E42">
        <w:tc>
          <w:tcPr>
            <w:tcW w:w="307" w:type="pct"/>
            <w:vMerge w:val="restart"/>
          </w:tcPr>
          <w:p w:rsidR="003D1550" w:rsidRPr="006C1B0A" w:rsidRDefault="003D1550"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1.1</w:t>
            </w:r>
          </w:p>
        </w:tc>
        <w:tc>
          <w:tcPr>
            <w:tcW w:w="2347" w:type="pct"/>
            <w:vAlign w:val="bottom"/>
          </w:tcPr>
          <w:p w:rsidR="003D1550" w:rsidRPr="006C1B0A" w:rsidRDefault="003D1550"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Denumire produs: </w:t>
            </w:r>
            <w:r w:rsidRPr="006C1B0A">
              <w:rPr>
                <w:rFonts w:asciiTheme="minorHAnsi" w:hAnsiTheme="minorHAnsi" w:cs="Calibri"/>
                <w:i/>
                <w:sz w:val="20"/>
                <w:szCs w:val="20"/>
                <w:lang w:val="ro-RO"/>
              </w:rPr>
              <w:t>Presa termolipit</w:t>
            </w:r>
          </w:p>
        </w:tc>
        <w:tc>
          <w:tcPr>
            <w:tcW w:w="2346" w:type="pct"/>
          </w:tcPr>
          <w:p w:rsidR="003D1550" w:rsidRPr="006C1B0A" w:rsidRDefault="003D1550" w:rsidP="006C1B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6C1B0A" w:rsidRDefault="003D1550" w:rsidP="00DF299C">
            <w:pPr>
              <w:spacing w:after="0" w:line="240" w:lineRule="auto"/>
              <w:ind w:left="-13" w:firstLine="13"/>
              <w:jc w:val="both"/>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Descriere generală:</w:t>
            </w:r>
            <w:r w:rsidRPr="006C1B0A">
              <w:rPr>
                <w:rFonts w:asciiTheme="minorHAnsi" w:hAnsiTheme="minorHAnsi" w:cs="Calibri"/>
                <w:sz w:val="20"/>
                <w:szCs w:val="20"/>
                <w:lang w:val="ro-RO"/>
              </w:rPr>
              <w:t xml:space="preserve"> presa termică tip sertar digitală, electrică, automată</w:t>
            </w:r>
          </w:p>
        </w:tc>
        <w:tc>
          <w:tcPr>
            <w:tcW w:w="2346" w:type="pct"/>
          </w:tcPr>
          <w:p w:rsidR="003D1550" w:rsidRPr="006C1B0A" w:rsidRDefault="003D1550" w:rsidP="006C1B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6C1B0A" w:rsidRDefault="003D1550"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Detalii specifice şi standarde tehnice minim acceptate de către Beneficiar</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presa termică cu control automat</w:t>
            </w:r>
            <w:r>
              <w:rPr>
                <w:rFonts w:asciiTheme="minorHAnsi" w:eastAsia="Times New Roman" w:hAnsiTheme="minorHAnsi" w:cs="Helvetica"/>
                <w:color w:val="000000"/>
                <w:sz w:val="20"/>
                <w:szCs w:val="20"/>
                <w:lang w:eastAsia="en-GB"/>
              </w:rPr>
              <w:t xml:space="preserve"> și</w:t>
            </w:r>
            <w:r w:rsidRPr="006C1B0A">
              <w:rPr>
                <w:rFonts w:asciiTheme="minorHAnsi" w:eastAsia="Times New Roman" w:hAnsiTheme="minorHAnsi" w:cs="Helvetica"/>
                <w:color w:val="000000"/>
                <w:sz w:val="20"/>
                <w:szCs w:val="20"/>
                <w:lang w:eastAsia="en-GB"/>
              </w:rPr>
              <w:t xml:space="preserve"> cu acționare electrică, pentru imprimare prin transfer termic pe materiale textile, piele, plăci, ceramică;</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display controller LCD cu afișaj mare, pentru setarea timpului și temperaturii de lucru;</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platane realizate din material rezistent pentru presiune de lucru ridicată, precizie și durabilitate;</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xml:space="preserve">- eficiență energetică mare; </w:t>
            </w:r>
          </w:p>
          <w:p w:rsidR="003D1550" w:rsidRPr="006C1B0A" w:rsidRDefault="003D1550" w:rsidP="00DF299C">
            <w:pPr>
              <w:spacing w:after="0" w:line="240" w:lineRule="auto"/>
              <w:ind w:left="-13" w:firstLine="13"/>
              <w:jc w:val="both"/>
              <w:rPr>
                <w:rFonts w:asciiTheme="minorHAnsi" w:eastAsia="Times New Roman" w:hAnsiTheme="minorHAnsi" w:cs="Helvetica"/>
                <w:i/>
                <w:color w:val="000000"/>
                <w:sz w:val="20"/>
                <w:szCs w:val="20"/>
                <w:lang w:eastAsia="en-GB"/>
              </w:rPr>
            </w:pPr>
            <w:r w:rsidRPr="006C1B0A">
              <w:rPr>
                <w:rFonts w:asciiTheme="minorHAnsi" w:eastAsia="Times New Roman" w:hAnsiTheme="minorHAnsi" w:cs="Helvetica"/>
                <w:b/>
                <w:i/>
                <w:color w:val="000000"/>
                <w:sz w:val="20"/>
                <w:szCs w:val="20"/>
                <w:lang w:eastAsia="en-GB"/>
              </w:rPr>
              <w:t>- cerințe obligatorii pentru siguranța în utilizare și manevrare:</w:t>
            </w:r>
            <w:r w:rsidRPr="006C1B0A">
              <w:rPr>
                <w:rFonts w:asciiTheme="minorHAnsi" w:eastAsia="Times New Roman" w:hAnsiTheme="minorHAnsi" w:cs="Helvetica"/>
                <w:i/>
                <w:color w:val="000000"/>
                <w:sz w:val="20"/>
                <w:szCs w:val="20"/>
                <w:lang w:eastAsia="en-GB"/>
              </w:rPr>
              <w:t xml:space="preserve"> </w:t>
            </w:r>
          </w:p>
          <w:p w:rsidR="003D1550" w:rsidRPr="006C1B0A" w:rsidRDefault="003D1550" w:rsidP="000E6168">
            <w:pPr>
              <w:spacing w:after="0" w:line="240" w:lineRule="auto"/>
              <w:ind w:left="227" w:firstLine="11"/>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deschidere tip sertar pentru introducerea facilă a materialului;</w:t>
            </w:r>
          </w:p>
          <w:p w:rsidR="003D1550" w:rsidRPr="006C1B0A" w:rsidRDefault="003D1550" w:rsidP="000E6168">
            <w:pPr>
              <w:spacing w:after="0" w:line="240" w:lineRule="auto"/>
              <w:ind w:left="227" w:firstLine="11"/>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- 2 butoane de pornire amplasate pe părtile laterale ale masinii și buton pentru oprire de urgență a presei;</w:t>
            </w:r>
          </w:p>
          <w:p w:rsidR="003D1550" w:rsidRPr="006C1B0A" w:rsidRDefault="003D1550" w:rsidP="000E6168">
            <w:pPr>
              <w:spacing w:after="0" w:line="240" w:lineRule="auto"/>
              <w:ind w:left="227" w:firstLine="11"/>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carcasă dublă pentru platanul superior, pentru protectia operatorului împotriva arsurilor accidentale;</w:t>
            </w:r>
          </w:p>
        </w:tc>
        <w:tc>
          <w:tcPr>
            <w:tcW w:w="2346" w:type="pct"/>
          </w:tcPr>
          <w:p w:rsidR="003D1550" w:rsidRPr="006C1B0A" w:rsidRDefault="003D1550" w:rsidP="006C1B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Detaliile specifice şi standardele tehnice ale produsului ofertat</w:t>
            </w: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6C1B0A" w:rsidRDefault="003D1550"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w:t>
            </w:r>
            <w:r>
              <w:rPr>
                <w:rFonts w:asciiTheme="minorHAnsi" w:hAnsiTheme="minorHAnsi" w:cs="Calibri"/>
                <w:i/>
                <w:color w:val="FF0000"/>
                <w:sz w:val="20"/>
                <w:szCs w:val="20"/>
                <w:lang w:val="ro-RO"/>
              </w:rPr>
              <w:t>i</w:t>
            </w:r>
            <w:r w:rsidRPr="006C1B0A">
              <w:rPr>
                <w:rFonts w:asciiTheme="minorHAnsi" w:hAnsiTheme="minorHAnsi" w:cs="Calibri"/>
                <w:i/>
                <w:color w:val="FF0000"/>
                <w:sz w:val="20"/>
                <w:szCs w:val="20"/>
                <w:lang w:val="ro-RO"/>
              </w:rPr>
              <w:t xml:space="preserve"> de funcţionare minim acceptaţi de către Beneficiar</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Dimensiune platan: minim 380 x 380 mm;</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xml:space="preserve">Temperatura de lucru platan: minim 0 …. 250 </w:t>
            </w:r>
            <w:r w:rsidRPr="006C1B0A">
              <w:rPr>
                <w:rFonts w:asciiTheme="minorHAnsi" w:eastAsia="Times New Roman" w:hAnsiTheme="minorHAnsi" w:cs="Helvetica"/>
                <w:color w:val="000000"/>
                <w:sz w:val="20"/>
                <w:szCs w:val="20"/>
                <w:vertAlign w:val="superscript"/>
                <w:lang w:eastAsia="en-GB"/>
              </w:rPr>
              <w:t>0</w:t>
            </w:r>
            <w:r w:rsidRPr="006C1B0A">
              <w:rPr>
                <w:rFonts w:asciiTheme="minorHAnsi" w:eastAsia="Times New Roman" w:hAnsiTheme="minorHAnsi" w:cs="Helvetica"/>
                <w:color w:val="000000"/>
                <w:sz w:val="20"/>
                <w:szCs w:val="20"/>
                <w:lang w:eastAsia="en-GB"/>
              </w:rPr>
              <w:t>C</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Reglare interval procesare: minim 0 …… 999 s</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Tensiune alimentare echipamente: 220Vca / 50 Hz</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Regim de funcționare: interior, minim 8 ore / zi</w:t>
            </w:r>
          </w:p>
        </w:tc>
        <w:tc>
          <w:tcPr>
            <w:tcW w:w="2346" w:type="pct"/>
          </w:tcPr>
          <w:p w:rsidR="003D1550" w:rsidRPr="006C1B0A" w:rsidRDefault="003D1550" w:rsidP="006C1B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p w:rsidR="003D1550" w:rsidRPr="006C1B0A" w:rsidRDefault="003D1550" w:rsidP="006C1B0A">
            <w:pPr>
              <w:spacing w:after="0" w:line="240" w:lineRule="auto"/>
              <w:ind w:left="-13" w:firstLine="13"/>
              <w:rPr>
                <w:rFonts w:asciiTheme="minorHAnsi" w:hAnsiTheme="minorHAnsi" w:cs="Calibri"/>
                <w:i/>
                <w:color w:val="FF0000"/>
                <w:sz w:val="20"/>
                <w:szCs w:val="20"/>
                <w:lang w:val="ro-RO"/>
              </w:rPr>
            </w:pP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b/>
                <w:sz w:val="20"/>
                <w:szCs w:val="20"/>
                <w:lang w:val="ro-RO"/>
              </w:rPr>
            </w:pPr>
          </w:p>
        </w:tc>
        <w:tc>
          <w:tcPr>
            <w:tcW w:w="2347" w:type="pct"/>
            <w:vAlign w:val="bottom"/>
          </w:tcPr>
          <w:p w:rsidR="003D1550" w:rsidRPr="006C1B0A" w:rsidRDefault="003D1550" w:rsidP="00DF299C">
            <w:pPr>
              <w:spacing w:after="0" w:line="240" w:lineRule="auto"/>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Garanție: minim 12 luni.</w:t>
            </w:r>
          </w:p>
        </w:tc>
        <w:tc>
          <w:tcPr>
            <w:tcW w:w="2346" w:type="pct"/>
          </w:tcPr>
          <w:p w:rsidR="003D1550" w:rsidRPr="006C1B0A" w:rsidRDefault="003D1550" w:rsidP="00DF299C">
            <w:pPr>
              <w:spacing w:after="0" w:line="240" w:lineRule="auto"/>
              <w:rPr>
                <w:rFonts w:asciiTheme="minorHAnsi" w:eastAsia="Times New Roman" w:hAnsiTheme="minorHAnsi" w:cs="Helvetica"/>
                <w:color w:val="000000"/>
                <w:sz w:val="20"/>
                <w:szCs w:val="20"/>
                <w:lang w:eastAsia="en-GB"/>
              </w:rPr>
            </w:pP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b/>
                <w:sz w:val="20"/>
                <w:szCs w:val="20"/>
                <w:lang w:val="ro-RO"/>
              </w:rPr>
            </w:pPr>
          </w:p>
        </w:tc>
        <w:tc>
          <w:tcPr>
            <w:tcW w:w="2347" w:type="pct"/>
            <w:vAlign w:val="bottom"/>
          </w:tcPr>
          <w:p w:rsidR="003D1550" w:rsidRPr="00B85764" w:rsidRDefault="003D1550" w:rsidP="003D1550">
            <w:pPr>
              <w:spacing w:after="0" w:line="240" w:lineRule="auto"/>
              <w:jc w:val="both"/>
              <w:rPr>
                <w:rFonts w:asciiTheme="minorHAnsi" w:eastAsia="Times New Roman" w:hAnsiTheme="minorHAnsi" w:cs="Helvetica"/>
                <w:color w:val="000000"/>
                <w:sz w:val="18"/>
                <w:szCs w:val="18"/>
                <w:lang w:eastAsia="en-GB"/>
              </w:rPr>
            </w:pPr>
            <w:r>
              <w:rPr>
                <w:rFonts w:asciiTheme="minorHAnsi" w:eastAsia="Times New Roman" w:hAnsiTheme="minorHAnsi" w:cs="Helvetica"/>
                <w:color w:val="000000"/>
                <w:sz w:val="18"/>
                <w:szCs w:val="18"/>
                <w:lang w:eastAsia="en-GB"/>
              </w:rPr>
              <w:t>Echipamentul va fi însoțit de documentația tehnică și de utilizare în limba română sau engleză.</w:t>
            </w:r>
          </w:p>
        </w:tc>
        <w:tc>
          <w:tcPr>
            <w:tcW w:w="2346" w:type="pct"/>
          </w:tcPr>
          <w:p w:rsidR="003D1550" w:rsidRPr="006C1B0A" w:rsidRDefault="003D1550" w:rsidP="00DF299C">
            <w:pPr>
              <w:spacing w:after="0" w:line="240" w:lineRule="auto"/>
              <w:rPr>
                <w:rFonts w:asciiTheme="minorHAnsi" w:eastAsia="Times New Roman" w:hAnsiTheme="minorHAnsi" w:cs="Helvetica"/>
                <w:color w:val="000000"/>
                <w:sz w:val="20"/>
                <w:szCs w:val="20"/>
                <w:lang w:eastAsia="en-GB"/>
              </w:rPr>
            </w:pPr>
          </w:p>
        </w:tc>
      </w:tr>
    </w:tbl>
    <w:p w:rsidR="000E6168" w:rsidRPr="006C1B0A" w:rsidRDefault="000E6168" w:rsidP="006C1B0A">
      <w:pPr>
        <w:spacing w:after="0" w:line="240" w:lineRule="auto"/>
        <w:rPr>
          <w:rFonts w:asciiTheme="minorHAnsi" w:hAnsiTheme="minorHAnsi" w:cs="Calibri"/>
          <w:b/>
          <w:lang w:val="ro-RO"/>
        </w:rPr>
      </w:pPr>
    </w:p>
    <w:p w:rsidR="006C1B0A" w:rsidRDefault="006C1B0A" w:rsidP="000E6168">
      <w:pPr>
        <w:numPr>
          <w:ilvl w:val="0"/>
          <w:numId w:val="92"/>
        </w:numPr>
        <w:spacing w:after="0" w:line="240" w:lineRule="auto"/>
        <w:rPr>
          <w:rFonts w:asciiTheme="minorHAnsi" w:hAnsiTheme="minorHAnsi" w:cs="Calibri"/>
          <w:b/>
          <w:lang w:val="ro-RO"/>
        </w:rPr>
      </w:pPr>
      <w:r w:rsidRPr="006C1B0A">
        <w:rPr>
          <w:rFonts w:asciiTheme="minorHAnsi" w:hAnsiTheme="minorHAnsi" w:cs="Calibri"/>
          <w:b/>
          <w:lang w:val="ro-RO"/>
        </w:rPr>
        <w:t>LOT 2 – GRAVATOR LASER</w:t>
      </w:r>
    </w:p>
    <w:p w:rsidR="000E6168" w:rsidRPr="006C1B0A" w:rsidRDefault="000E6168" w:rsidP="000E6168">
      <w:pPr>
        <w:spacing w:after="0" w:line="240" w:lineRule="auto"/>
        <w:rPr>
          <w:rFonts w:asciiTheme="minorHAnsi" w:hAnsiTheme="minorHAns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6C1B0A" w:rsidRPr="006C1B0A" w:rsidTr="000E6168">
        <w:tc>
          <w:tcPr>
            <w:tcW w:w="307" w:type="pct"/>
            <w:tcBorders>
              <w:bottom w:val="single" w:sz="4" w:space="0" w:color="auto"/>
            </w:tcBorders>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LOT 2</w:t>
            </w:r>
          </w:p>
        </w:tc>
        <w:tc>
          <w:tcPr>
            <w:tcW w:w="2347" w:type="pct"/>
            <w:tcBorders>
              <w:bottom w:val="single" w:sz="4" w:space="0" w:color="auto"/>
            </w:tcBorders>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Specificații tehnice solicitate</w:t>
            </w:r>
          </w:p>
        </w:tc>
        <w:tc>
          <w:tcPr>
            <w:tcW w:w="2346" w:type="pct"/>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B. Specificații tehnice ofertate</w:t>
            </w:r>
          </w:p>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i/>
                <w:color w:val="FF0000"/>
                <w:sz w:val="20"/>
                <w:szCs w:val="20"/>
                <w:lang w:val="ro-RO"/>
              </w:rPr>
              <w:t>[a se completa de către Ofertant]</w:t>
            </w:r>
          </w:p>
        </w:tc>
      </w:tr>
      <w:tr w:rsidR="006C1B0A" w:rsidRPr="006C1B0A" w:rsidTr="000E6168">
        <w:tc>
          <w:tcPr>
            <w:tcW w:w="307" w:type="pct"/>
            <w:vMerge w:val="restart"/>
            <w:tcBorders>
              <w:top w:val="single" w:sz="4" w:space="0" w:color="auto"/>
              <w:left w:val="single" w:sz="4" w:space="0" w:color="auto"/>
              <w:bottom w:val="single" w:sz="4" w:space="0" w:color="auto"/>
              <w:right w:val="single" w:sz="4" w:space="0" w:color="auto"/>
            </w:tcBorders>
          </w:tcPr>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2.1</w:t>
            </w:r>
          </w:p>
        </w:tc>
        <w:tc>
          <w:tcPr>
            <w:tcW w:w="2347" w:type="pct"/>
            <w:tcBorders>
              <w:top w:val="single" w:sz="4" w:space="0" w:color="auto"/>
              <w:left w:val="single" w:sz="4" w:space="0" w:color="auto"/>
              <w:bottom w:val="single" w:sz="4" w:space="0" w:color="auto"/>
              <w:right w:val="single" w:sz="4" w:space="0" w:color="auto"/>
            </w:tcBorders>
            <w:vAlign w:val="bottom"/>
          </w:tcPr>
          <w:p w:rsidR="006C1B0A" w:rsidRPr="006C1B0A" w:rsidRDefault="006C1B0A"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Denumire produs: </w:t>
            </w:r>
            <w:r w:rsidRPr="006C1B0A">
              <w:rPr>
                <w:rFonts w:asciiTheme="minorHAnsi" w:hAnsiTheme="minorHAnsi" w:cs="Calibri"/>
                <w:i/>
                <w:sz w:val="20"/>
                <w:szCs w:val="20"/>
                <w:lang w:val="ro-RO"/>
              </w:rPr>
              <w:t>Gravator laser</w:t>
            </w:r>
          </w:p>
        </w:tc>
        <w:tc>
          <w:tcPr>
            <w:tcW w:w="2346" w:type="pct"/>
            <w:tcBorders>
              <w:left w:val="single" w:sz="4" w:space="0" w:color="auto"/>
            </w:tcBorders>
          </w:tcPr>
          <w:p w:rsidR="006C1B0A" w:rsidRPr="006C1B0A" w:rsidRDefault="006C1B0A" w:rsidP="00DF299C">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6C1B0A" w:rsidRPr="006C1B0A" w:rsidTr="000E6168">
        <w:tc>
          <w:tcPr>
            <w:tcW w:w="307" w:type="pct"/>
            <w:vMerge/>
            <w:tcBorders>
              <w:top w:val="single" w:sz="4" w:space="0" w:color="auto"/>
              <w:left w:val="single" w:sz="4" w:space="0" w:color="auto"/>
              <w:bottom w:val="single" w:sz="4" w:space="0" w:color="auto"/>
              <w:right w:val="single" w:sz="4" w:space="0" w:color="auto"/>
            </w:tcBorders>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tcPr>
          <w:p w:rsidR="006C1B0A" w:rsidRPr="006C1B0A" w:rsidRDefault="006C1B0A" w:rsidP="00DF299C">
            <w:pPr>
              <w:spacing w:after="0" w:line="240" w:lineRule="auto"/>
              <w:ind w:left="-13" w:firstLine="13"/>
              <w:jc w:val="both"/>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Descriere generală: </w:t>
            </w:r>
            <w:r w:rsidRPr="006C1B0A">
              <w:rPr>
                <w:rFonts w:asciiTheme="minorHAnsi" w:eastAsia="Times New Roman" w:hAnsiTheme="minorHAnsi" w:cs="Helvetica"/>
                <w:color w:val="000000"/>
                <w:sz w:val="20"/>
                <w:szCs w:val="20"/>
                <w:lang w:eastAsia="en-GB"/>
              </w:rPr>
              <w:t>echipament pentru gravare cu laser pe materiale</w:t>
            </w:r>
          </w:p>
        </w:tc>
        <w:tc>
          <w:tcPr>
            <w:tcW w:w="2346" w:type="pct"/>
            <w:tcBorders>
              <w:left w:val="single" w:sz="4" w:space="0" w:color="auto"/>
            </w:tcBorders>
          </w:tcPr>
          <w:p w:rsidR="006C1B0A" w:rsidRPr="006C1B0A" w:rsidRDefault="006C1B0A" w:rsidP="00DF299C">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6C1B0A" w:rsidRPr="006C1B0A" w:rsidTr="000E6168">
        <w:tc>
          <w:tcPr>
            <w:tcW w:w="307" w:type="pct"/>
            <w:vMerge/>
            <w:tcBorders>
              <w:top w:val="single" w:sz="4" w:space="0" w:color="auto"/>
              <w:left w:val="single" w:sz="4" w:space="0" w:color="auto"/>
              <w:bottom w:val="single" w:sz="4" w:space="0" w:color="auto"/>
              <w:right w:val="single" w:sz="4" w:space="0" w:color="auto"/>
            </w:tcBorders>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tcPr>
          <w:p w:rsidR="006C1B0A" w:rsidRPr="006C1B0A" w:rsidRDefault="006C1B0A"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Detalii specifice şi standarde tehnice minim acceptate </w:t>
            </w:r>
            <w:r>
              <w:rPr>
                <w:rFonts w:asciiTheme="minorHAnsi" w:hAnsiTheme="minorHAnsi" w:cs="Calibri"/>
                <w:i/>
                <w:color w:val="FF0000"/>
                <w:sz w:val="20"/>
                <w:szCs w:val="20"/>
                <w:lang w:val="ro-RO"/>
              </w:rPr>
              <w:t>d</w:t>
            </w:r>
            <w:r w:rsidRPr="006C1B0A">
              <w:rPr>
                <w:rFonts w:asciiTheme="minorHAnsi" w:hAnsiTheme="minorHAnsi" w:cs="Calibri"/>
                <w:i/>
                <w:color w:val="FF0000"/>
                <w:sz w:val="20"/>
                <w:szCs w:val="20"/>
                <w:lang w:val="ro-RO"/>
              </w:rPr>
              <w:t>e către Beneficiar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lastRenderedPageBreak/>
              <w:t>- echipament pentru gravură, fotogravură, decupare / tăiere  cu laser pentru materiale textile, piele, cauciuc, carton, metal, lemn / PAL / MDF, sticlă, granit / marmură;</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realizare operații de tăiere și gravare simultană pe layere diferite;</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tub laser sigilat, cu CO</w:t>
            </w:r>
            <w:r w:rsidRPr="006C1B0A">
              <w:rPr>
                <w:rFonts w:asciiTheme="minorHAnsi" w:eastAsia="Times New Roman" w:hAnsiTheme="minorHAnsi" w:cs="Helvetica"/>
                <w:color w:val="000000"/>
                <w:sz w:val="20"/>
                <w:szCs w:val="20"/>
                <w:vertAlign w:val="subscript"/>
                <w:lang w:eastAsia="en-GB"/>
              </w:rPr>
              <w:t>2</w:t>
            </w:r>
            <w:r w:rsidRPr="006C1B0A">
              <w:rPr>
                <w:rFonts w:asciiTheme="minorHAnsi" w:eastAsia="Times New Roman" w:hAnsiTheme="minorHAnsi" w:cs="Helvetica"/>
                <w:color w:val="000000"/>
                <w:sz w:val="20"/>
                <w:szCs w:val="20"/>
                <w:lang w:eastAsia="en-GB"/>
              </w:rPr>
              <w:t>, de tip RECI;</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sistem automat de focalizare a fascicolului laser și sistem “RED DOT” pentru poziționarea capului laser și verificarea perimetrului de lucru;</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sisteme de angrenare și transmisie cu motoare pas-cu-pas și curele dințate;</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masă de lucru realizată dintr-o platformă celulară și acționare electrică sus / jos;</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funcționare fără PC auxiliar, prin sistem de control independent propriu;</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interfață pentru comenzi cu ecran LCD;</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drivere independente pentru fiecare axă și sistem de control DSP pentru funcționare independentă;</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interfața conectare și transfer de date: minim USB 2.0;</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pompă de aer pentru eliminarea deșeurilor rezultate prin ardere;</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incintă închisă și sistem de exhaustare a fumului și gazelor rezultate în urma prelucrării materialelor;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chiller pentru răcire și menținere la temperatură constantă a agentului de răcire (apă) a tubului laser;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posibilitate de schimbare a sursei de curent pentru utilizarea tuburilor laser de până la 180W;</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posibilitate de atașare a unui dispozitiv rotativ pentru prelucrarea obiectelor rotunde.</w:t>
            </w:r>
          </w:p>
        </w:tc>
        <w:tc>
          <w:tcPr>
            <w:tcW w:w="2346" w:type="pct"/>
            <w:tcBorders>
              <w:left w:val="single" w:sz="4" w:space="0" w:color="auto"/>
            </w:tcBorders>
          </w:tcPr>
          <w:p w:rsidR="006C1B0A" w:rsidRPr="006C1B0A" w:rsidRDefault="006C1B0A" w:rsidP="00DF299C">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lastRenderedPageBreak/>
              <w:t>Detaliile specifice şi standardele tehnice ale produsului ofertat</w:t>
            </w:r>
          </w:p>
        </w:tc>
      </w:tr>
      <w:tr w:rsidR="006C1B0A" w:rsidRPr="006C1B0A" w:rsidTr="000E6168">
        <w:tc>
          <w:tcPr>
            <w:tcW w:w="307" w:type="pct"/>
            <w:vMerge/>
            <w:tcBorders>
              <w:top w:val="single" w:sz="4" w:space="0" w:color="auto"/>
            </w:tcBorders>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tcBorders>
              <w:top w:val="single" w:sz="4" w:space="0" w:color="auto"/>
            </w:tcBorders>
            <w:vAlign w:val="bottom"/>
          </w:tcPr>
          <w:p w:rsidR="006C1B0A" w:rsidRPr="006C1B0A" w:rsidRDefault="006C1B0A"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 de funcţionare minim acceptaţi de către Beneficiar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Formatul mesei de lucru – cursa (X,Y): minim 1</w:t>
            </w:r>
            <w:r w:rsidR="008720D5">
              <w:rPr>
                <w:rFonts w:asciiTheme="minorHAnsi" w:eastAsia="Times New Roman" w:hAnsiTheme="minorHAnsi" w:cs="Helvetica"/>
                <w:color w:val="000000"/>
                <w:sz w:val="20"/>
                <w:szCs w:val="20"/>
                <w:lang w:eastAsia="en-GB"/>
              </w:rPr>
              <w:t>4</w:t>
            </w:r>
            <w:r w:rsidRPr="006C1B0A">
              <w:rPr>
                <w:rFonts w:asciiTheme="minorHAnsi" w:eastAsia="Times New Roman" w:hAnsiTheme="minorHAnsi" w:cs="Helvetica"/>
                <w:color w:val="000000"/>
                <w:sz w:val="20"/>
                <w:szCs w:val="20"/>
                <w:lang w:eastAsia="en-GB"/>
              </w:rPr>
              <w:t xml:space="preserve">00 mm (axa X), </w:t>
            </w:r>
            <w:r w:rsidR="008720D5">
              <w:rPr>
                <w:rFonts w:asciiTheme="minorHAnsi" w:eastAsia="Times New Roman" w:hAnsiTheme="minorHAnsi" w:cs="Helvetica"/>
                <w:color w:val="000000"/>
                <w:sz w:val="20"/>
                <w:szCs w:val="20"/>
                <w:lang w:eastAsia="en-GB"/>
              </w:rPr>
              <w:t>9</w:t>
            </w:r>
            <w:r w:rsidRPr="006C1B0A">
              <w:rPr>
                <w:rFonts w:asciiTheme="minorHAnsi" w:eastAsia="Times New Roman" w:hAnsiTheme="minorHAnsi" w:cs="Helvetica"/>
                <w:color w:val="000000"/>
                <w:sz w:val="20"/>
                <w:szCs w:val="20"/>
                <w:lang w:eastAsia="en-GB"/>
              </w:rPr>
              <w:t>00 mm (axa Y);</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Înălțime maximă material prelucrat: minim 200 mm;</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Putere laser: minim 100W;</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Viteza de deplasare: minim 900 mm/s;</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xml:space="preserve">Precizie: maxim </w:t>
            </w:r>
            <w:r w:rsidRPr="006C1B0A">
              <w:rPr>
                <w:rFonts w:asciiTheme="minorHAnsi" w:eastAsia="Times New Roman" w:hAnsiTheme="minorHAnsi" w:cs="Helvetica"/>
                <w:color w:val="000000"/>
                <w:sz w:val="20"/>
                <w:szCs w:val="20"/>
                <w:lang w:eastAsia="en-GB"/>
              </w:rPr>
              <w:sym w:font="Symbol" w:char="F0B1"/>
            </w:r>
            <w:r w:rsidRPr="006C1B0A">
              <w:rPr>
                <w:rFonts w:asciiTheme="minorHAnsi" w:eastAsia="Times New Roman" w:hAnsiTheme="minorHAnsi" w:cs="Helvetica"/>
                <w:color w:val="000000"/>
                <w:sz w:val="20"/>
                <w:szCs w:val="20"/>
                <w:lang w:eastAsia="en-GB"/>
              </w:rPr>
              <w:t xml:space="preserve"> 0,05 mm;</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Durata de utilizare a tubului laser: minim 9000 h;</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Software compatibil: minim CorelDraw, Autocad, Adobe Photoshop (formate imagini AI, BMP, GIF, JPG, JPEG, PLT, DST, DXF etc.)</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Tensiune alimentare echipamente: 220Vca / 50 Hz</w:t>
            </w:r>
          </w:p>
          <w:p w:rsidR="006C1B0A" w:rsidRPr="006C1B0A" w:rsidRDefault="006C1B0A" w:rsidP="00DF299C">
            <w:pPr>
              <w:spacing w:after="0" w:line="240" w:lineRule="auto"/>
              <w:ind w:left="-13" w:firstLine="13"/>
              <w:rPr>
                <w:rFonts w:asciiTheme="minorHAnsi" w:hAnsiTheme="minorHAnsi" w:cs="Calibri"/>
                <w:color w:val="FF0000"/>
                <w:sz w:val="20"/>
                <w:szCs w:val="20"/>
                <w:lang w:val="ro-RO"/>
              </w:rPr>
            </w:pPr>
            <w:r w:rsidRPr="006C1B0A">
              <w:rPr>
                <w:rFonts w:asciiTheme="minorHAnsi" w:eastAsia="Times New Roman" w:hAnsiTheme="minorHAnsi" w:cs="Helvetica"/>
                <w:color w:val="000000"/>
                <w:sz w:val="20"/>
                <w:szCs w:val="20"/>
                <w:lang w:eastAsia="en-GB"/>
              </w:rPr>
              <w:t>Regim de funcționare: interior, minim 8 ore / zi</w:t>
            </w:r>
          </w:p>
        </w:tc>
        <w:tc>
          <w:tcPr>
            <w:tcW w:w="2346" w:type="pct"/>
          </w:tcPr>
          <w:p w:rsidR="006C1B0A" w:rsidRPr="006C1B0A" w:rsidRDefault="006C1B0A" w:rsidP="006C1B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tc>
      </w:tr>
      <w:tr w:rsidR="006C1B0A" w:rsidRPr="006C1B0A" w:rsidTr="00792E42">
        <w:tc>
          <w:tcPr>
            <w:tcW w:w="307" w:type="pct"/>
            <w:vMerge/>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vAlign w:val="bottom"/>
          </w:tcPr>
          <w:p w:rsidR="006C1B0A" w:rsidRPr="006C1B0A" w:rsidRDefault="006C1B0A" w:rsidP="00DF299C">
            <w:pPr>
              <w:spacing w:after="0" w:line="240" w:lineRule="auto"/>
              <w:rPr>
                <w:rFonts w:asciiTheme="minorHAnsi" w:hAnsiTheme="minorHAnsi" w:cs="Calibri"/>
                <w:i/>
                <w:color w:val="FF0000"/>
                <w:sz w:val="20"/>
                <w:szCs w:val="20"/>
                <w:lang w:val="ro-RO"/>
              </w:rPr>
            </w:pPr>
            <w:r w:rsidRPr="006C1B0A">
              <w:rPr>
                <w:rFonts w:asciiTheme="minorHAnsi" w:eastAsia="Times New Roman" w:hAnsiTheme="minorHAnsi"/>
                <w:color w:val="000000"/>
                <w:sz w:val="20"/>
                <w:szCs w:val="20"/>
                <w:lang w:val="ro-RO" w:eastAsia="ro-RO"/>
              </w:rPr>
              <w:t>Garanție: minim 12 luni.</w:t>
            </w:r>
          </w:p>
        </w:tc>
        <w:tc>
          <w:tcPr>
            <w:tcW w:w="2346" w:type="pct"/>
          </w:tcPr>
          <w:p w:rsidR="006C1B0A" w:rsidRPr="006C1B0A" w:rsidRDefault="006C1B0A" w:rsidP="00DF299C">
            <w:pPr>
              <w:spacing w:after="0" w:line="240" w:lineRule="auto"/>
              <w:rPr>
                <w:rFonts w:asciiTheme="minorHAnsi" w:eastAsia="Times New Roman" w:hAnsiTheme="minorHAnsi"/>
                <w:color w:val="000000"/>
                <w:sz w:val="20"/>
                <w:szCs w:val="20"/>
                <w:lang w:val="ro-RO" w:eastAsia="ro-RO"/>
              </w:rPr>
            </w:pPr>
          </w:p>
        </w:tc>
      </w:tr>
      <w:tr w:rsidR="003D1550" w:rsidRPr="006C1B0A" w:rsidTr="00792E42">
        <w:tc>
          <w:tcPr>
            <w:tcW w:w="307" w:type="pct"/>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B85764" w:rsidRDefault="003D1550" w:rsidP="00E03C39">
            <w:pPr>
              <w:spacing w:after="0" w:line="240" w:lineRule="auto"/>
              <w:rPr>
                <w:rFonts w:asciiTheme="minorHAnsi" w:eastAsia="Times New Roman" w:hAnsiTheme="minorHAnsi" w:cs="Helvetica"/>
                <w:color w:val="000000"/>
                <w:sz w:val="18"/>
                <w:szCs w:val="18"/>
                <w:lang w:eastAsia="en-GB"/>
              </w:rPr>
            </w:pPr>
            <w:r>
              <w:rPr>
                <w:rFonts w:asciiTheme="minorHAnsi" w:eastAsia="Times New Roman" w:hAnsiTheme="minorHAnsi" w:cs="Helvetica"/>
                <w:color w:val="000000"/>
                <w:sz w:val="18"/>
                <w:szCs w:val="18"/>
                <w:lang w:eastAsia="en-GB"/>
              </w:rPr>
              <w:t>Echipamentul va fi însoțit de documentația tehnică și de utilizare în limba română sau engleză.</w:t>
            </w:r>
          </w:p>
        </w:tc>
        <w:tc>
          <w:tcPr>
            <w:tcW w:w="2346" w:type="pct"/>
          </w:tcPr>
          <w:p w:rsidR="003D1550" w:rsidRPr="006C1B0A" w:rsidRDefault="003D1550" w:rsidP="00DF299C">
            <w:pPr>
              <w:spacing w:after="0" w:line="240" w:lineRule="auto"/>
              <w:rPr>
                <w:rFonts w:asciiTheme="minorHAnsi" w:eastAsia="Times New Roman" w:hAnsiTheme="minorHAnsi"/>
                <w:color w:val="000000"/>
                <w:sz w:val="20"/>
                <w:szCs w:val="20"/>
                <w:lang w:val="ro-RO" w:eastAsia="ro-RO"/>
              </w:rPr>
            </w:pPr>
          </w:p>
        </w:tc>
      </w:tr>
    </w:tbl>
    <w:p w:rsidR="006C1B0A" w:rsidRPr="006C1B0A" w:rsidRDefault="006C1B0A" w:rsidP="006C1B0A">
      <w:pPr>
        <w:spacing w:after="0" w:line="240" w:lineRule="auto"/>
        <w:jc w:val="center"/>
        <w:rPr>
          <w:rFonts w:asciiTheme="minorHAnsi" w:hAnsiTheme="minorHAnsi" w:cs="Calibri"/>
          <w:lang w:val="ro-RO"/>
        </w:rPr>
      </w:pPr>
    </w:p>
    <w:p w:rsidR="003A2AB0" w:rsidRPr="006C1B0A" w:rsidRDefault="003A2AB0" w:rsidP="00297254">
      <w:pPr>
        <w:spacing w:after="0" w:line="240" w:lineRule="auto"/>
        <w:ind w:left="720" w:hanging="720"/>
        <w:jc w:val="both"/>
        <w:rPr>
          <w:rFonts w:asciiTheme="minorHAnsi" w:hAnsiTheme="minorHAnsi" w:cs="Calibri"/>
          <w:i/>
          <w:color w:val="FF0000"/>
          <w:lang w:val="ro-RO"/>
        </w:rPr>
      </w:pPr>
    </w:p>
    <w:p w:rsidR="00297254" w:rsidRPr="006C1B0A" w:rsidRDefault="00297254" w:rsidP="00297254">
      <w:pPr>
        <w:spacing w:after="0" w:line="240" w:lineRule="auto"/>
        <w:rPr>
          <w:rFonts w:asciiTheme="minorHAnsi" w:hAnsiTheme="minorHAnsi" w:cs="Calibri"/>
          <w:b/>
          <w:lang w:val="ro-RO"/>
        </w:rPr>
      </w:pPr>
      <w:r w:rsidRPr="006C1B0A">
        <w:rPr>
          <w:rFonts w:asciiTheme="minorHAnsi" w:hAnsiTheme="minorHAnsi" w:cs="Calibri"/>
          <w:b/>
          <w:lang w:val="ro-RO"/>
        </w:rPr>
        <w:t>NUMELE OFERTANTULUI_____________________</w:t>
      </w:r>
    </w:p>
    <w:p w:rsidR="00297254" w:rsidRPr="006C1B0A" w:rsidRDefault="00297254" w:rsidP="00297254">
      <w:pPr>
        <w:spacing w:after="0" w:line="240" w:lineRule="auto"/>
        <w:rPr>
          <w:rFonts w:asciiTheme="minorHAnsi" w:hAnsiTheme="minorHAnsi" w:cs="Calibri"/>
          <w:b/>
          <w:lang w:val="ro-RO"/>
        </w:rPr>
      </w:pPr>
      <w:r w:rsidRPr="006C1B0A">
        <w:rPr>
          <w:rFonts w:asciiTheme="minorHAnsi" w:hAnsiTheme="minorHAnsi" w:cs="Calibri"/>
          <w:b/>
          <w:lang w:val="ro-RO"/>
        </w:rPr>
        <w:t>Semnătură autorizată___________________________</w:t>
      </w:r>
    </w:p>
    <w:p w:rsidR="00297254" w:rsidRPr="006C1B0A" w:rsidRDefault="00297254" w:rsidP="00297254">
      <w:pPr>
        <w:spacing w:after="0" w:line="240" w:lineRule="auto"/>
        <w:rPr>
          <w:rFonts w:asciiTheme="minorHAnsi" w:hAnsiTheme="minorHAnsi" w:cs="Calibri"/>
          <w:b/>
          <w:lang w:val="ro-RO"/>
        </w:rPr>
      </w:pPr>
      <w:r w:rsidRPr="006C1B0A">
        <w:rPr>
          <w:rFonts w:asciiTheme="minorHAnsi" w:hAnsiTheme="minorHAnsi" w:cs="Calibri"/>
          <w:b/>
          <w:lang w:val="ro-RO"/>
        </w:rPr>
        <w:t>Locul:</w:t>
      </w:r>
    </w:p>
    <w:p w:rsidR="00297254" w:rsidRPr="006C1B0A" w:rsidRDefault="00297254" w:rsidP="003D1550">
      <w:pPr>
        <w:spacing w:after="0" w:line="240" w:lineRule="auto"/>
        <w:rPr>
          <w:rFonts w:asciiTheme="minorHAnsi" w:hAnsiTheme="minorHAnsi" w:cs="Calibri"/>
          <w:b/>
          <w:lang w:val="ro-RO"/>
        </w:rPr>
      </w:pPr>
      <w:r w:rsidRPr="006C1B0A">
        <w:rPr>
          <w:rFonts w:asciiTheme="minorHAnsi" w:hAnsiTheme="minorHAnsi" w:cs="Calibri"/>
          <w:b/>
          <w:lang w:val="ro-RO"/>
        </w:rPr>
        <w:t>Data:</w:t>
      </w:r>
    </w:p>
    <w:sectPr w:rsidR="00297254" w:rsidRPr="006C1B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8E7" w:rsidRDefault="008638E7" w:rsidP="0020720D">
      <w:pPr>
        <w:spacing w:after="0" w:line="240" w:lineRule="auto"/>
      </w:pPr>
      <w:r>
        <w:separator/>
      </w:r>
    </w:p>
  </w:endnote>
  <w:endnote w:type="continuationSeparator" w:id="1">
    <w:p w:rsidR="008638E7" w:rsidRDefault="008638E7"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8E7" w:rsidRDefault="008638E7" w:rsidP="0020720D">
      <w:pPr>
        <w:spacing w:after="0" w:line="240" w:lineRule="auto"/>
      </w:pPr>
      <w:r>
        <w:separator/>
      </w:r>
    </w:p>
  </w:footnote>
  <w:footnote w:type="continuationSeparator" w:id="1">
    <w:p w:rsidR="008638E7" w:rsidRDefault="008638E7" w:rsidP="0020720D">
      <w:pPr>
        <w:spacing w:after="0" w:line="240" w:lineRule="auto"/>
      </w:pPr>
      <w:r>
        <w:continuationSeparator/>
      </w:r>
    </w:p>
  </w:footnote>
  <w:footnote w:id="2">
    <w:p w:rsidR="00FD5845" w:rsidRPr="003B457E" w:rsidRDefault="00FD5845"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FD5845" w:rsidRPr="00CB44CF" w:rsidRDefault="00FD5845"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8906DD"/>
    <w:multiLevelType w:val="hybridMultilevel"/>
    <w:tmpl w:val="F5BE1F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2">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3"/>
  </w:num>
  <w:num w:numId="5">
    <w:abstractNumId w:val="42"/>
  </w:num>
  <w:num w:numId="6">
    <w:abstractNumId w:val="41"/>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5"/>
  </w:num>
  <w:num w:numId="15">
    <w:abstractNumId w:val="11"/>
  </w:num>
  <w:num w:numId="16">
    <w:abstractNumId w:val="59"/>
  </w:num>
  <w:num w:numId="17">
    <w:abstractNumId w:val="60"/>
  </w:num>
  <w:num w:numId="18">
    <w:abstractNumId w:val="50"/>
  </w:num>
  <w:num w:numId="19">
    <w:abstractNumId w:val="55"/>
  </w:num>
  <w:num w:numId="20">
    <w:abstractNumId w:val="29"/>
  </w:num>
  <w:num w:numId="21">
    <w:abstractNumId w:val="39"/>
  </w:num>
  <w:num w:numId="22">
    <w:abstractNumId w:val="28"/>
  </w:num>
  <w:num w:numId="23">
    <w:abstractNumId w:val="33"/>
  </w:num>
  <w:num w:numId="24">
    <w:abstractNumId w:val="7"/>
  </w:num>
  <w:num w:numId="25">
    <w:abstractNumId w:val="3"/>
  </w:num>
  <w:num w:numId="26">
    <w:abstractNumId w:val="32"/>
  </w:num>
  <w:num w:numId="27">
    <w:abstractNumId w:val="34"/>
  </w:num>
  <w:num w:numId="28">
    <w:abstractNumId w:val="57"/>
  </w:num>
  <w:num w:numId="29">
    <w:abstractNumId w:val="12"/>
  </w:num>
  <w:num w:numId="30">
    <w:abstractNumId w:val="64"/>
  </w:num>
  <w:num w:numId="31">
    <w:abstractNumId w:val="61"/>
  </w:num>
  <w:num w:numId="32">
    <w:abstractNumId w:val="17"/>
  </w:num>
  <w:num w:numId="33">
    <w:abstractNumId w:val="46"/>
  </w:num>
  <w:num w:numId="34">
    <w:abstractNumId w:val="20"/>
  </w:num>
  <w:num w:numId="35">
    <w:abstractNumId w:val="18"/>
  </w:num>
  <w:num w:numId="36">
    <w:abstractNumId w:val="53"/>
  </w:num>
  <w:num w:numId="37">
    <w:abstractNumId w:val="38"/>
  </w:num>
  <w:num w:numId="38">
    <w:abstractNumId w:val="14"/>
  </w:num>
  <w:num w:numId="39">
    <w:abstractNumId w:val="0"/>
  </w:num>
  <w:num w:numId="40">
    <w:abstractNumId w:val="65"/>
  </w:num>
  <w:num w:numId="41">
    <w:abstractNumId w:val="37"/>
  </w:num>
  <w:num w:numId="42">
    <w:abstractNumId w:val="15"/>
  </w:num>
  <w:num w:numId="43">
    <w:abstractNumId w:val="9"/>
  </w:num>
  <w:num w:numId="44">
    <w:abstractNumId w:val="68"/>
  </w:num>
  <w:num w:numId="45">
    <w:abstractNumId w:val="51"/>
  </w:num>
  <w:num w:numId="46">
    <w:abstractNumId w:val="58"/>
  </w:num>
  <w:num w:numId="47">
    <w:abstractNumId w:val="48"/>
  </w:num>
  <w:num w:numId="48">
    <w:abstractNumId w:val="49"/>
  </w:num>
  <w:num w:numId="49">
    <w:abstractNumId w:val="26"/>
  </w:num>
  <w:num w:numId="50">
    <w:abstractNumId w:val="2"/>
  </w:num>
  <w:num w:numId="51">
    <w:abstractNumId w:val="40"/>
  </w:num>
  <w:num w:numId="52">
    <w:abstractNumId w:val="13"/>
  </w:num>
  <w:num w:numId="53">
    <w:abstractNumId w:val="36"/>
  </w:num>
  <w:num w:numId="54">
    <w:abstractNumId w:val="8"/>
  </w:num>
  <w:num w:numId="55">
    <w:abstractNumId w:val="19"/>
  </w:num>
  <w:num w:numId="56">
    <w:abstractNumId w:val="25"/>
  </w:num>
  <w:num w:numId="57">
    <w:abstractNumId w:val="31"/>
  </w:num>
  <w:num w:numId="58">
    <w:abstractNumId w:val="6"/>
  </w:num>
  <w:num w:numId="59">
    <w:abstractNumId w:val="4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0"/>
  </w:num>
  <w:num w:numId="85">
    <w:abstractNumId w:val="52"/>
  </w:num>
  <w:num w:numId="86">
    <w:abstractNumId w:val="44"/>
  </w:num>
  <w:num w:numId="87">
    <w:abstractNumId w:val="10"/>
  </w:num>
  <w:num w:numId="88">
    <w:abstractNumId w:val="23"/>
  </w:num>
  <w:num w:numId="89">
    <w:abstractNumId w:val="54"/>
  </w:num>
  <w:num w:numId="90">
    <w:abstractNumId w:val="4"/>
  </w:num>
  <w:num w:numId="91">
    <w:abstractNumId w:val="5"/>
  </w:num>
  <w:num w:numId="92">
    <w:abstractNumId w:val="2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oNotTrackMoves/>
  <w:defaultTabStop w:val="720"/>
  <w:hyphenationZone w:val="425"/>
  <w:characterSpacingControl w:val="doNotCompress"/>
  <w:hdrShapeDefaults>
    <o:shapedefaults v:ext="edit" spidmax="307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5D98"/>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168"/>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34F"/>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550"/>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3"/>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2E39"/>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BB3"/>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3D7"/>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6C21"/>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467"/>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1B0A"/>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2E42"/>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1B5F"/>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8E7"/>
    <w:rsid w:val="00863D18"/>
    <w:rsid w:val="00863FB7"/>
    <w:rsid w:val="00865740"/>
    <w:rsid w:val="00866343"/>
    <w:rsid w:val="0086674F"/>
    <w:rsid w:val="008667E3"/>
    <w:rsid w:val="00866937"/>
    <w:rsid w:val="0086709B"/>
    <w:rsid w:val="00867DEC"/>
    <w:rsid w:val="008700E9"/>
    <w:rsid w:val="008703CF"/>
    <w:rsid w:val="00871F89"/>
    <w:rsid w:val="008720D5"/>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797D"/>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E93"/>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8"/>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5FA"/>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890"/>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2F8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1024</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20</cp:revision>
  <cp:lastPrinted>2020-03-11T07:09:00Z</cp:lastPrinted>
  <dcterms:created xsi:type="dcterms:W3CDTF">2020-10-20T12:41:00Z</dcterms:created>
  <dcterms:modified xsi:type="dcterms:W3CDTF">2021-02-04T09:37:00Z</dcterms:modified>
</cp:coreProperties>
</file>